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7162E2" w:rsidRDefault="00782483" w:rsidP="007D6846">
      <w:pPr>
        <w:tabs>
          <w:tab w:val="left" w:pos="5400"/>
        </w:tabs>
        <w:jc w:val="right"/>
        <w:rPr>
          <w:rFonts w:ascii="Calibri" w:hAnsi="Calibri" w:cs="Calibri"/>
          <w:sz w:val="22"/>
          <w:szCs w:val="22"/>
        </w:rPr>
      </w:pPr>
      <w:r w:rsidRPr="007162E2">
        <w:rPr>
          <w:rFonts w:ascii="Calibri" w:hAnsi="Calibri" w:cs="Calibri"/>
          <w:sz w:val="22"/>
          <w:szCs w:val="22"/>
        </w:rPr>
        <w:t>Date</w:t>
      </w:r>
      <w:r w:rsidRPr="00463FDA">
        <w:rPr>
          <w:rFonts w:ascii="Calibri" w:hAnsi="Calibri" w:cs="Calibri"/>
          <w:sz w:val="22"/>
          <w:szCs w:val="22"/>
        </w:rPr>
        <w:t xml:space="preserve">:  </w:t>
      </w:r>
      <w:r w:rsidR="007D6846">
        <w:rPr>
          <w:rFonts w:ascii="Calibri" w:hAnsi="Calibri" w:cs="Calibri"/>
          <w:i/>
          <w:sz w:val="22"/>
          <w:szCs w:val="22"/>
        </w:rPr>
        <w:t>August 9</w:t>
      </w:r>
      <w:r w:rsidR="004F3BE6" w:rsidRPr="00463FDA">
        <w:rPr>
          <w:rFonts w:ascii="Calibri" w:hAnsi="Calibri" w:cs="Calibri"/>
          <w:i/>
          <w:sz w:val="22"/>
          <w:szCs w:val="22"/>
        </w:rPr>
        <w:t>, 2019</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D6846">
      <w:pPr>
        <w:pStyle w:val="Caption"/>
        <w:rPr>
          <w:rFonts w:ascii="Calibri" w:hAnsi="Calibri" w:cs="Calibri"/>
          <w:sz w:val="26"/>
          <w:szCs w:val="26"/>
        </w:rPr>
      </w:pPr>
      <w:r w:rsidRPr="00782483">
        <w:rPr>
          <w:rFonts w:ascii="Calibri" w:hAnsi="Calibri" w:cs="Calibri"/>
          <w:sz w:val="26"/>
          <w:szCs w:val="26"/>
        </w:rPr>
        <w:t>RFQ Nº UNFPA/</w:t>
      </w:r>
      <w:r w:rsidR="001B3177">
        <w:rPr>
          <w:rFonts w:ascii="Calibri" w:hAnsi="Calibri" w:cs="Calibri"/>
          <w:sz w:val="26"/>
          <w:szCs w:val="26"/>
        </w:rPr>
        <w:t>LBN/</w:t>
      </w:r>
      <w:r w:rsidRPr="00782483">
        <w:rPr>
          <w:rFonts w:ascii="Calibri" w:hAnsi="Calibri" w:cs="Calibri"/>
          <w:sz w:val="26"/>
          <w:szCs w:val="26"/>
        </w:rPr>
        <w:t>RFQ/</w:t>
      </w:r>
      <w:r w:rsidR="00451163">
        <w:rPr>
          <w:rFonts w:ascii="Calibri" w:hAnsi="Calibri" w:cs="Calibri"/>
          <w:sz w:val="26"/>
          <w:szCs w:val="26"/>
        </w:rPr>
        <w:t>19</w:t>
      </w:r>
      <w:r w:rsidRPr="00782483">
        <w:rPr>
          <w:rFonts w:ascii="Calibri" w:hAnsi="Calibri" w:cs="Calibri"/>
          <w:sz w:val="26"/>
          <w:szCs w:val="26"/>
        </w:rPr>
        <w:t>/</w:t>
      </w:r>
      <w:r w:rsidR="00451163">
        <w:rPr>
          <w:rFonts w:ascii="Calibri" w:hAnsi="Calibri" w:cs="Calibri"/>
          <w:sz w:val="26"/>
          <w:szCs w:val="26"/>
        </w:rPr>
        <w:t>00</w:t>
      </w:r>
      <w:r w:rsidR="007D6846">
        <w:rPr>
          <w:rFonts w:ascii="Calibri" w:hAnsi="Calibri" w:cs="Calibri"/>
          <w:sz w:val="26"/>
          <w:szCs w:val="26"/>
        </w:rPr>
        <w:t>3</w:t>
      </w:r>
      <w:r w:rsidRPr="00782483">
        <w:rPr>
          <w:rFonts w:ascii="Calibri" w:hAnsi="Calibri" w:cs="Calibri"/>
          <w:sz w:val="26"/>
          <w:szCs w:val="26"/>
        </w:rPr>
        <w:t xml:space="preserve"> </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4F3BE6" w:rsidRPr="004F3BE6" w:rsidRDefault="004F3BE6" w:rsidP="004F3BE6">
      <w:pPr>
        <w:jc w:val="center"/>
        <w:rPr>
          <w:rFonts w:ascii="Calibri" w:hAnsi="Calibri" w:cs="Calibri"/>
          <w:b/>
          <w:sz w:val="22"/>
          <w:szCs w:val="22"/>
        </w:rPr>
      </w:pPr>
    </w:p>
    <w:p w:rsidR="007D6846" w:rsidRPr="007D6846" w:rsidRDefault="007D6846" w:rsidP="007D6846">
      <w:pPr>
        <w:pStyle w:val="Heading3"/>
        <w:jc w:val="center"/>
        <w:rPr>
          <w:rFonts w:asciiTheme="minorHAnsi" w:hAnsiTheme="minorHAnsi" w:cstheme="minorHAnsi"/>
          <w:sz w:val="22"/>
          <w:szCs w:val="22"/>
        </w:rPr>
      </w:pPr>
      <w:bookmarkStart w:id="0" w:name="_Toc305485639"/>
      <w:r w:rsidRPr="007D6846">
        <w:rPr>
          <w:rFonts w:asciiTheme="minorHAnsi" w:hAnsiTheme="minorHAnsi" w:cstheme="minorHAnsi"/>
          <w:sz w:val="22"/>
          <w:szCs w:val="22"/>
        </w:rPr>
        <w:t>Contracting Team Building Services for Lebanon CO Retreat 2019</w:t>
      </w:r>
    </w:p>
    <w:bookmarkEnd w:id="0"/>
    <w:p w:rsidR="007D6846" w:rsidRPr="007D6846" w:rsidRDefault="007D6846" w:rsidP="007D6846">
      <w:pPr>
        <w:spacing w:after="160" w:line="259" w:lineRule="auto"/>
        <w:rPr>
          <w:rFonts w:asciiTheme="minorHAnsi" w:hAnsiTheme="minorHAnsi" w:cstheme="minorHAnsi"/>
          <w:i/>
          <w:sz w:val="22"/>
          <w:szCs w:val="22"/>
        </w:rPr>
      </w:pPr>
    </w:p>
    <w:p w:rsidR="007D6846" w:rsidRPr="007D6846" w:rsidRDefault="007D6846" w:rsidP="006C7B3B">
      <w:pPr>
        <w:pStyle w:val="ListParagraph"/>
        <w:numPr>
          <w:ilvl w:val="0"/>
          <w:numId w:val="35"/>
        </w:numPr>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t>Background</w:t>
      </w:r>
    </w:p>
    <w:p w:rsidR="007D6846" w:rsidRPr="007D6846" w:rsidRDefault="007D6846" w:rsidP="007D6846">
      <w:pPr>
        <w:pStyle w:val="ListParagraph"/>
        <w:rPr>
          <w:rFonts w:asciiTheme="minorHAnsi" w:hAnsiTheme="minorHAnsi" w:cstheme="minorHAnsi"/>
          <w:b/>
          <w:i/>
          <w:szCs w:val="22"/>
        </w:rPr>
      </w:pPr>
    </w:p>
    <w:p w:rsidR="007D6846" w:rsidRPr="007D6846" w:rsidRDefault="007D6846" w:rsidP="007D6846">
      <w:pPr>
        <w:pStyle w:val="ListParagraph"/>
        <w:jc w:val="both"/>
        <w:rPr>
          <w:rFonts w:asciiTheme="minorHAnsi" w:hAnsiTheme="minorHAnsi" w:cstheme="minorHAnsi"/>
          <w:bCs/>
          <w:iCs/>
          <w:szCs w:val="22"/>
        </w:rPr>
      </w:pPr>
      <w:r w:rsidRPr="007D6846">
        <w:rPr>
          <w:rFonts w:asciiTheme="minorHAnsi" w:hAnsiTheme="minorHAnsi" w:cstheme="minorHAnsi"/>
          <w:bCs/>
          <w:iCs/>
          <w:szCs w:val="22"/>
        </w:rPr>
        <w:t>The United Nations Population Fund (UNFPA) known as the United Nations sexual and reproductive health agency, has been working in Lebanon since 1993 with the mission of delivering a world where every pregnancy is wanted, every childbirth is safe and every young person's potential is fulfilled.</w:t>
      </w:r>
    </w:p>
    <w:p w:rsidR="007D6846" w:rsidRPr="007D6846" w:rsidRDefault="007D6846" w:rsidP="007D6846">
      <w:pPr>
        <w:pStyle w:val="ListParagraph"/>
        <w:jc w:val="both"/>
        <w:rPr>
          <w:rFonts w:asciiTheme="minorHAnsi" w:hAnsiTheme="minorHAnsi" w:cstheme="minorHAnsi"/>
          <w:bCs/>
          <w:iCs/>
          <w:szCs w:val="22"/>
        </w:rPr>
      </w:pPr>
    </w:p>
    <w:p w:rsidR="007D6846" w:rsidRPr="007D6846" w:rsidRDefault="007D6846" w:rsidP="007D6846">
      <w:pPr>
        <w:pStyle w:val="ListParagraph"/>
        <w:jc w:val="both"/>
        <w:rPr>
          <w:rFonts w:asciiTheme="minorHAnsi" w:hAnsiTheme="minorHAnsi" w:cstheme="minorHAnsi"/>
          <w:bCs/>
          <w:iCs/>
          <w:szCs w:val="22"/>
        </w:rPr>
      </w:pPr>
      <w:r w:rsidRPr="007D6846">
        <w:rPr>
          <w:rFonts w:asciiTheme="minorHAnsi" w:hAnsiTheme="minorHAnsi" w:cstheme="minorHAnsi"/>
          <w:bCs/>
          <w:iCs/>
          <w:szCs w:val="22"/>
        </w:rPr>
        <w:t xml:space="preserve">Since opening its offices in Lebanon, the Country Office (CO) has been working with various implementing partners (IPs) in order to implement Sexual and Reproductive Health and Rights (SRHR), Gender-Based Violence (GBV), and youth and gender empowerment related activities under both development and humanitarian contexts. As part of their work with the IPs, UNFPA CO staff </w:t>
      </w:r>
      <w:bookmarkStart w:id="1" w:name="_GoBack"/>
      <w:r w:rsidRPr="007D6846">
        <w:rPr>
          <w:rFonts w:asciiTheme="minorHAnsi" w:hAnsiTheme="minorHAnsi" w:cstheme="minorHAnsi"/>
          <w:bCs/>
          <w:iCs/>
          <w:szCs w:val="22"/>
        </w:rPr>
        <w:t xml:space="preserve">responsibilities fall under coordination, supervision, and monitoring and evaluation of the </w:t>
      </w:r>
      <w:bookmarkEnd w:id="1"/>
      <w:r w:rsidRPr="007D6846">
        <w:rPr>
          <w:rFonts w:asciiTheme="minorHAnsi" w:hAnsiTheme="minorHAnsi" w:cstheme="minorHAnsi"/>
          <w:bCs/>
          <w:iCs/>
          <w:szCs w:val="22"/>
        </w:rPr>
        <w:t>implemented activities, which requires them to possess essential skills and characteristics to perform these duties.</w:t>
      </w:r>
    </w:p>
    <w:p w:rsidR="007D6846" w:rsidRPr="007D6846" w:rsidRDefault="007D6846" w:rsidP="007D6846">
      <w:pPr>
        <w:pStyle w:val="ListParagraph"/>
        <w:jc w:val="both"/>
        <w:rPr>
          <w:rFonts w:asciiTheme="minorHAnsi" w:hAnsiTheme="minorHAnsi" w:cstheme="minorHAnsi"/>
          <w:bCs/>
          <w:iCs/>
          <w:szCs w:val="22"/>
        </w:rPr>
      </w:pPr>
    </w:p>
    <w:p w:rsidR="007D6846" w:rsidRPr="007D6846" w:rsidRDefault="007D6846" w:rsidP="007D6846">
      <w:pPr>
        <w:pStyle w:val="ListParagraph"/>
        <w:jc w:val="both"/>
        <w:rPr>
          <w:rFonts w:asciiTheme="minorHAnsi" w:hAnsiTheme="minorHAnsi" w:cstheme="minorHAnsi"/>
          <w:bCs/>
          <w:iCs/>
          <w:szCs w:val="22"/>
        </w:rPr>
      </w:pPr>
      <w:r w:rsidRPr="007D6846">
        <w:rPr>
          <w:rFonts w:asciiTheme="minorHAnsi" w:hAnsiTheme="minorHAnsi" w:cstheme="minorHAnsi"/>
          <w:bCs/>
          <w:iCs/>
          <w:szCs w:val="22"/>
        </w:rPr>
        <w:t xml:space="preserve">The UNFPA CO in Lebanon is currently composed of 14 staff members: an Assistant Representative/Head of Office, an Operations unit/team (7), a Reproductive Health team (2), a Gender/GBV team (2), a Population and Development Coordinator, and a Media and Communication Analyst. </w:t>
      </w:r>
    </w:p>
    <w:p w:rsidR="007D6846" w:rsidRPr="007D6846" w:rsidRDefault="007D6846" w:rsidP="007D6846">
      <w:pPr>
        <w:tabs>
          <w:tab w:val="left" w:pos="1005"/>
        </w:tabs>
        <w:jc w:val="both"/>
        <w:rPr>
          <w:rFonts w:asciiTheme="minorHAnsi" w:hAnsiTheme="minorHAnsi" w:cstheme="minorHAnsi"/>
          <w:b/>
          <w:i/>
          <w:sz w:val="22"/>
          <w:szCs w:val="22"/>
        </w:rPr>
      </w:pPr>
      <w:r w:rsidRPr="007D6846">
        <w:rPr>
          <w:rFonts w:asciiTheme="minorHAnsi" w:hAnsiTheme="minorHAnsi" w:cstheme="minorHAnsi"/>
          <w:b/>
          <w:i/>
          <w:sz w:val="22"/>
          <w:szCs w:val="22"/>
        </w:rPr>
        <w:tab/>
      </w:r>
    </w:p>
    <w:p w:rsidR="007D6846" w:rsidRPr="007D6846" w:rsidRDefault="007D6846" w:rsidP="006C7B3B">
      <w:pPr>
        <w:pStyle w:val="ListParagraph"/>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t>Purpose/Project Description</w:t>
      </w:r>
    </w:p>
    <w:p w:rsidR="007D6846" w:rsidRPr="007D6846" w:rsidRDefault="007D6846" w:rsidP="007D6846">
      <w:pPr>
        <w:pStyle w:val="ListParagraph"/>
        <w:rPr>
          <w:rFonts w:asciiTheme="minorHAnsi" w:hAnsiTheme="minorHAnsi" w:cstheme="minorHAnsi"/>
          <w:b/>
          <w:i/>
          <w:szCs w:val="22"/>
        </w:rPr>
      </w:pPr>
    </w:p>
    <w:p w:rsidR="007D6846" w:rsidRPr="007D6846" w:rsidRDefault="007D6846" w:rsidP="007D6846">
      <w:pPr>
        <w:pStyle w:val="ListParagraph"/>
        <w:jc w:val="both"/>
        <w:rPr>
          <w:rFonts w:asciiTheme="minorHAnsi" w:hAnsiTheme="minorHAnsi" w:cstheme="minorHAnsi"/>
          <w:bCs/>
          <w:iCs/>
          <w:szCs w:val="22"/>
        </w:rPr>
      </w:pPr>
      <w:r w:rsidRPr="007D6846">
        <w:rPr>
          <w:rFonts w:asciiTheme="minorHAnsi" w:hAnsiTheme="minorHAnsi" w:cstheme="minorHAnsi"/>
          <w:bCs/>
          <w:iCs/>
          <w:szCs w:val="22"/>
        </w:rPr>
        <w:t>UNFPA Lebanon CO is considered to be a relatively small office in comparison with other UN agencies in Lebanon. While the size of the CO office in Lebanon stood at 8-9 staff prior to the Syria crisis, it has relatively increased between 2011 and 2019 (with a peak of around 20 staff in 2014/2015) to be able to respond to the humanitarian operation though it also experienced staff turnover in the past 8 years. Staff are experiencing high levels of stress and overwhelmingness, resulting in miscommunication, and occasional tension due to ineffective coordination and silos.</w:t>
      </w:r>
    </w:p>
    <w:p w:rsidR="007D6846" w:rsidRPr="007D6846" w:rsidRDefault="007D6846" w:rsidP="007D6846">
      <w:pPr>
        <w:pStyle w:val="ListParagraph"/>
        <w:jc w:val="both"/>
        <w:rPr>
          <w:rFonts w:asciiTheme="minorHAnsi" w:hAnsiTheme="minorHAnsi" w:cstheme="minorHAnsi"/>
          <w:bCs/>
          <w:iCs/>
          <w:szCs w:val="22"/>
        </w:rPr>
      </w:pPr>
    </w:p>
    <w:p w:rsidR="007D6846" w:rsidRPr="007D6846" w:rsidRDefault="007D6846" w:rsidP="007D6846">
      <w:pPr>
        <w:pStyle w:val="ListParagraph"/>
        <w:jc w:val="both"/>
        <w:rPr>
          <w:rFonts w:asciiTheme="minorHAnsi" w:hAnsiTheme="minorHAnsi" w:cstheme="minorHAnsi"/>
          <w:bCs/>
          <w:iCs/>
          <w:szCs w:val="22"/>
        </w:rPr>
      </w:pPr>
      <w:r w:rsidRPr="007D6846">
        <w:rPr>
          <w:rFonts w:asciiTheme="minorHAnsi" w:hAnsiTheme="minorHAnsi" w:cstheme="minorHAnsi"/>
          <w:bCs/>
          <w:iCs/>
          <w:szCs w:val="22"/>
        </w:rPr>
        <w:t xml:space="preserve">Thus, UNFPA Lebanon CO is preparing for </w:t>
      </w:r>
      <w:r w:rsidRPr="007D6846">
        <w:rPr>
          <w:rFonts w:asciiTheme="minorHAnsi" w:hAnsiTheme="minorHAnsi" w:cstheme="minorHAnsi"/>
          <w:b/>
          <w:iCs/>
          <w:szCs w:val="22"/>
        </w:rPr>
        <w:t>a two-day retreat</w:t>
      </w:r>
      <w:r w:rsidRPr="007D6846">
        <w:rPr>
          <w:rFonts w:asciiTheme="minorHAnsi" w:hAnsiTheme="minorHAnsi" w:cstheme="minorHAnsi"/>
          <w:bCs/>
          <w:iCs/>
          <w:szCs w:val="22"/>
        </w:rPr>
        <w:t xml:space="preserve"> for its staff and is seeking a reputable company that can provide team building training  revolving around various interlinked topics with the aim of </w:t>
      </w:r>
      <w:r w:rsidRPr="007D6846">
        <w:rPr>
          <w:rFonts w:asciiTheme="minorHAnsi" w:hAnsiTheme="minorHAnsi" w:cstheme="minorHAnsi"/>
          <w:b/>
          <w:iCs/>
          <w:szCs w:val="22"/>
        </w:rPr>
        <w:t>enhancing teamwork and coordination</w:t>
      </w:r>
      <w:r w:rsidRPr="007D6846">
        <w:rPr>
          <w:rFonts w:asciiTheme="minorHAnsi" w:hAnsiTheme="minorHAnsi" w:cstheme="minorHAnsi"/>
          <w:bCs/>
          <w:iCs/>
          <w:szCs w:val="22"/>
        </w:rPr>
        <w:t xml:space="preserve">, </w:t>
      </w:r>
      <w:r w:rsidRPr="007D6846">
        <w:rPr>
          <w:rFonts w:asciiTheme="minorHAnsi" w:hAnsiTheme="minorHAnsi" w:cstheme="minorHAnsi"/>
          <w:b/>
          <w:iCs/>
          <w:szCs w:val="22"/>
        </w:rPr>
        <w:t>team dynamics</w:t>
      </w:r>
      <w:r w:rsidRPr="007D6846">
        <w:rPr>
          <w:rFonts w:asciiTheme="minorHAnsi" w:hAnsiTheme="minorHAnsi" w:cstheme="minorHAnsi"/>
          <w:bCs/>
          <w:iCs/>
          <w:szCs w:val="22"/>
        </w:rPr>
        <w:t xml:space="preserve">, </w:t>
      </w:r>
      <w:r w:rsidRPr="007D6846">
        <w:rPr>
          <w:rFonts w:asciiTheme="minorHAnsi" w:hAnsiTheme="minorHAnsi" w:cstheme="minorHAnsi"/>
          <w:b/>
          <w:iCs/>
          <w:szCs w:val="22"/>
        </w:rPr>
        <w:t>self &amp; team motivation</w:t>
      </w:r>
      <w:r w:rsidRPr="007D6846">
        <w:rPr>
          <w:rFonts w:asciiTheme="minorHAnsi" w:hAnsiTheme="minorHAnsi" w:cstheme="minorHAnsi"/>
          <w:bCs/>
          <w:iCs/>
          <w:szCs w:val="22"/>
        </w:rPr>
        <w:t xml:space="preserve">, </w:t>
      </w:r>
      <w:r w:rsidRPr="007D6846">
        <w:rPr>
          <w:rFonts w:asciiTheme="minorHAnsi" w:hAnsiTheme="minorHAnsi" w:cstheme="minorHAnsi"/>
          <w:b/>
          <w:iCs/>
          <w:szCs w:val="22"/>
        </w:rPr>
        <w:t>effective communication</w:t>
      </w:r>
      <w:r w:rsidRPr="007D6846">
        <w:rPr>
          <w:rFonts w:asciiTheme="minorHAnsi" w:hAnsiTheme="minorHAnsi" w:cstheme="minorHAnsi"/>
          <w:bCs/>
          <w:iCs/>
          <w:szCs w:val="22"/>
        </w:rPr>
        <w:t xml:space="preserve">, </w:t>
      </w:r>
      <w:r w:rsidRPr="007D6846">
        <w:rPr>
          <w:rFonts w:asciiTheme="minorHAnsi" w:hAnsiTheme="minorHAnsi" w:cstheme="minorHAnsi"/>
          <w:b/>
          <w:iCs/>
          <w:szCs w:val="22"/>
        </w:rPr>
        <w:t>conflict resolution</w:t>
      </w:r>
      <w:r w:rsidRPr="007D6846">
        <w:rPr>
          <w:rFonts w:asciiTheme="minorHAnsi" w:hAnsiTheme="minorHAnsi" w:cstheme="minorHAnsi"/>
          <w:bCs/>
          <w:iCs/>
          <w:szCs w:val="22"/>
        </w:rPr>
        <w:t xml:space="preserve">, </w:t>
      </w:r>
      <w:r w:rsidRPr="007D6846">
        <w:rPr>
          <w:rFonts w:asciiTheme="minorHAnsi" w:hAnsiTheme="minorHAnsi" w:cstheme="minorHAnsi"/>
          <w:b/>
          <w:iCs/>
          <w:szCs w:val="22"/>
        </w:rPr>
        <w:t>stress management and the principles of the 7 Habits of Highly Effective People</w:t>
      </w:r>
      <w:r w:rsidRPr="007D6846">
        <w:rPr>
          <w:rFonts w:asciiTheme="minorHAnsi" w:hAnsiTheme="minorHAnsi" w:cstheme="minorHAnsi"/>
          <w:bCs/>
          <w:iCs/>
          <w:szCs w:val="22"/>
        </w:rPr>
        <w:t xml:space="preserve">. </w:t>
      </w:r>
    </w:p>
    <w:p w:rsidR="007D6846" w:rsidRPr="007D6846" w:rsidRDefault="007D6846" w:rsidP="007D6846">
      <w:pPr>
        <w:ind w:firstLine="720"/>
        <w:jc w:val="both"/>
        <w:rPr>
          <w:rFonts w:asciiTheme="minorHAnsi" w:hAnsiTheme="minorHAnsi" w:cstheme="minorHAnsi"/>
          <w:sz w:val="22"/>
          <w:szCs w:val="22"/>
        </w:rPr>
      </w:pPr>
    </w:p>
    <w:p w:rsidR="007D6846" w:rsidRPr="007D6846" w:rsidRDefault="007D6846" w:rsidP="006C7B3B">
      <w:pPr>
        <w:pStyle w:val="ListParagraph"/>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lastRenderedPageBreak/>
        <w:t>Description of the Required Services</w:t>
      </w:r>
    </w:p>
    <w:p w:rsidR="007D6846" w:rsidRPr="007D6846" w:rsidRDefault="007D6846" w:rsidP="007D6846">
      <w:pPr>
        <w:pStyle w:val="ListParagraph"/>
        <w:rPr>
          <w:rFonts w:asciiTheme="minorHAnsi" w:hAnsiTheme="minorHAnsi" w:cstheme="minorHAnsi"/>
          <w:b/>
          <w:i/>
          <w:szCs w:val="22"/>
        </w:rPr>
      </w:pPr>
    </w:p>
    <w:p w:rsidR="007D6846" w:rsidRPr="007D6846" w:rsidRDefault="007D6846" w:rsidP="007D6846">
      <w:pPr>
        <w:pStyle w:val="ListParagraph"/>
        <w:rPr>
          <w:rFonts w:asciiTheme="minorHAnsi" w:hAnsiTheme="minorHAnsi" w:cstheme="minorHAnsi"/>
          <w:bCs/>
          <w:iCs/>
          <w:szCs w:val="22"/>
        </w:rPr>
      </w:pPr>
      <w:r w:rsidRPr="007D6846">
        <w:rPr>
          <w:rFonts w:asciiTheme="minorHAnsi" w:hAnsiTheme="minorHAnsi" w:cstheme="minorHAnsi"/>
          <w:bCs/>
          <w:iCs/>
          <w:szCs w:val="22"/>
        </w:rPr>
        <w:t>Under the overall guidance of the UNFPA Head of Office and in coordination with the welfare committee, the selected company will:</w:t>
      </w:r>
    </w:p>
    <w:p w:rsidR="007D6846" w:rsidRPr="007D6846" w:rsidRDefault="007D6846" w:rsidP="007D6846">
      <w:pPr>
        <w:pStyle w:val="ListParagraph"/>
        <w:rPr>
          <w:rFonts w:asciiTheme="minorHAnsi" w:hAnsiTheme="minorHAnsi" w:cstheme="minorHAnsi"/>
          <w:bCs/>
          <w:iCs/>
          <w:szCs w:val="22"/>
        </w:rPr>
      </w:pPr>
    </w:p>
    <w:p w:rsidR="007D6846" w:rsidRPr="007D6846" w:rsidRDefault="007D6846" w:rsidP="007D6846">
      <w:pPr>
        <w:pStyle w:val="ListParagraph"/>
        <w:numPr>
          <w:ilvl w:val="0"/>
          <w:numId w:val="33"/>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Conduct a pre-retreat individual and team assessment taking into account the aforementioned aim to prepare for the retreat accordingly;</w:t>
      </w:r>
    </w:p>
    <w:p w:rsidR="007D6846" w:rsidRPr="007D6846" w:rsidRDefault="007D6846" w:rsidP="007D6846">
      <w:pPr>
        <w:pStyle w:val="ListParagraph"/>
        <w:numPr>
          <w:ilvl w:val="0"/>
          <w:numId w:val="33"/>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Coordinate an inception meeting with UNFPA Head of Office and welfare committee to better understand the objective and expectations of the retreat and discuss the results of the assessment;</w:t>
      </w:r>
    </w:p>
    <w:p w:rsidR="007D6846" w:rsidRPr="007D6846" w:rsidRDefault="007D6846" w:rsidP="007D6846">
      <w:pPr>
        <w:pStyle w:val="ListParagraph"/>
        <w:numPr>
          <w:ilvl w:val="0"/>
          <w:numId w:val="33"/>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Put together the proposed programme for the two-day retreat and share with UNFPA for review/suggestions;</w:t>
      </w:r>
    </w:p>
    <w:p w:rsidR="007D6846" w:rsidRPr="007D6846" w:rsidRDefault="007D6846" w:rsidP="007D6846">
      <w:pPr>
        <w:pStyle w:val="ListParagraph"/>
        <w:numPr>
          <w:ilvl w:val="0"/>
          <w:numId w:val="33"/>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Carry out the two-day retreat and share a coaching proposal for post-retreat follow up.</w:t>
      </w:r>
    </w:p>
    <w:p w:rsidR="007D6846" w:rsidRPr="007D6846" w:rsidRDefault="007D6846" w:rsidP="007D6846">
      <w:pPr>
        <w:pStyle w:val="ListParagraph"/>
        <w:numPr>
          <w:ilvl w:val="0"/>
          <w:numId w:val="33"/>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 xml:space="preserve">Submit a final report with key findings and recommendations </w:t>
      </w:r>
    </w:p>
    <w:p w:rsidR="007D6846" w:rsidRPr="007D6846" w:rsidRDefault="007D6846" w:rsidP="007D6846">
      <w:pPr>
        <w:spacing w:after="160" w:line="259" w:lineRule="auto"/>
        <w:rPr>
          <w:rFonts w:asciiTheme="minorHAnsi" w:hAnsiTheme="minorHAnsi" w:cstheme="minorHAnsi"/>
          <w:b/>
          <w:i/>
          <w:sz w:val="22"/>
          <w:szCs w:val="22"/>
        </w:rPr>
      </w:pPr>
    </w:p>
    <w:p w:rsidR="007D6846" w:rsidRPr="007D6846" w:rsidRDefault="007D6846" w:rsidP="006C7B3B">
      <w:pPr>
        <w:pStyle w:val="ListParagraph"/>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t>Milestones, deliverables and progress control</w:t>
      </w:r>
    </w:p>
    <w:p w:rsidR="007D6846" w:rsidRPr="007D6846" w:rsidRDefault="007D6846" w:rsidP="007D6846">
      <w:pPr>
        <w:pStyle w:val="ListParagraph"/>
        <w:rPr>
          <w:rFonts w:asciiTheme="minorHAnsi" w:hAnsiTheme="minorHAnsi" w:cstheme="minorHAnsi"/>
          <w:bCs/>
          <w:iCs/>
          <w:szCs w:val="22"/>
        </w:rPr>
      </w:pPr>
      <w:r w:rsidRPr="007D6846">
        <w:rPr>
          <w:rFonts w:asciiTheme="minorHAnsi" w:hAnsiTheme="minorHAnsi" w:cstheme="minorHAnsi"/>
          <w:bCs/>
          <w:iCs/>
          <w:szCs w:val="22"/>
        </w:rPr>
        <w:t xml:space="preserve"> </w:t>
      </w:r>
    </w:p>
    <w:p w:rsidR="007D6846" w:rsidRPr="007D6846" w:rsidRDefault="007D6846" w:rsidP="007D6846">
      <w:pPr>
        <w:pStyle w:val="ListParagraph"/>
        <w:rPr>
          <w:rFonts w:asciiTheme="minorHAnsi" w:hAnsiTheme="minorHAnsi" w:cstheme="minorHAnsi"/>
          <w:bCs/>
          <w:iCs/>
          <w:szCs w:val="22"/>
        </w:rPr>
      </w:pPr>
      <w:r w:rsidRPr="007D6846">
        <w:rPr>
          <w:rFonts w:asciiTheme="minorHAnsi" w:hAnsiTheme="minorHAnsi" w:cstheme="minorHAnsi"/>
          <w:bCs/>
          <w:iCs/>
          <w:szCs w:val="22"/>
        </w:rPr>
        <w:t>The selected company will abide by the following progress control:</w:t>
      </w:r>
    </w:p>
    <w:tbl>
      <w:tblPr>
        <w:tblpPr w:leftFromText="180" w:rightFromText="180" w:vertAnchor="text" w:horzAnchor="margin" w:tblpXSpec="center" w:tblpY="407"/>
        <w:tblW w:w="8905" w:type="dxa"/>
        <w:tblLayout w:type="fixed"/>
        <w:tblLook w:val="0000" w:firstRow="0" w:lastRow="0" w:firstColumn="0" w:lastColumn="0" w:noHBand="0" w:noVBand="0"/>
      </w:tblPr>
      <w:tblGrid>
        <w:gridCol w:w="318"/>
        <w:gridCol w:w="3794"/>
        <w:gridCol w:w="3233"/>
        <w:gridCol w:w="1560"/>
      </w:tblGrid>
      <w:tr w:rsidR="007D6846" w:rsidRPr="007D6846" w:rsidTr="00CD348D">
        <w:trPr>
          <w:trHeight w:val="225"/>
        </w:trPr>
        <w:tc>
          <w:tcPr>
            <w:tcW w:w="318"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
                <w:i/>
                <w:sz w:val="22"/>
                <w:szCs w:val="22"/>
              </w:rPr>
            </w:pPr>
            <w:r w:rsidRPr="007D6846">
              <w:rPr>
                <w:rFonts w:asciiTheme="minorHAnsi" w:hAnsiTheme="minorHAnsi" w:cstheme="minorHAnsi"/>
                <w:b/>
                <w:i/>
                <w:sz w:val="22"/>
                <w:szCs w:val="22"/>
              </w:rPr>
              <w:t>#</w:t>
            </w:r>
          </w:p>
        </w:tc>
        <w:tc>
          <w:tcPr>
            <w:tcW w:w="3794"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
                <w:i/>
                <w:sz w:val="22"/>
                <w:szCs w:val="22"/>
              </w:rPr>
            </w:pPr>
            <w:r w:rsidRPr="007D6846">
              <w:rPr>
                <w:rFonts w:asciiTheme="minorHAnsi" w:hAnsiTheme="minorHAnsi" w:cstheme="minorHAnsi"/>
                <w:b/>
                <w:i/>
                <w:sz w:val="22"/>
                <w:szCs w:val="22"/>
              </w:rPr>
              <w:t>Milestone</w:t>
            </w:r>
          </w:p>
        </w:tc>
        <w:tc>
          <w:tcPr>
            <w:tcW w:w="3233"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
                <w:i/>
                <w:sz w:val="22"/>
                <w:szCs w:val="22"/>
              </w:rPr>
            </w:pPr>
            <w:r w:rsidRPr="007D6846">
              <w:rPr>
                <w:rFonts w:asciiTheme="minorHAnsi" w:hAnsiTheme="minorHAnsi" w:cstheme="minorHAnsi"/>
                <w:b/>
                <w:i/>
                <w:sz w:val="22"/>
                <w:szCs w:val="22"/>
              </w:rPr>
              <w:t>Deliverables</w:t>
            </w:r>
          </w:p>
        </w:tc>
        <w:tc>
          <w:tcPr>
            <w:tcW w:w="1560"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
                <w:i/>
                <w:sz w:val="22"/>
                <w:szCs w:val="22"/>
              </w:rPr>
            </w:pPr>
            <w:r w:rsidRPr="007D6846">
              <w:rPr>
                <w:rFonts w:asciiTheme="minorHAnsi" w:hAnsiTheme="minorHAnsi" w:cstheme="minorHAnsi"/>
                <w:b/>
                <w:i/>
                <w:sz w:val="22"/>
                <w:szCs w:val="22"/>
              </w:rPr>
              <w:t>Timeline</w:t>
            </w:r>
          </w:p>
        </w:tc>
      </w:tr>
      <w:tr w:rsidR="007D6846" w:rsidRPr="007D6846" w:rsidTr="00CD348D">
        <w:trPr>
          <w:trHeight w:val="1129"/>
        </w:trPr>
        <w:tc>
          <w:tcPr>
            <w:tcW w:w="318"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jc w:val="right"/>
              <w:rPr>
                <w:rFonts w:asciiTheme="minorHAnsi" w:eastAsiaTheme="minorHAnsi" w:hAnsiTheme="minorHAnsi" w:cstheme="minorHAnsi"/>
                <w:color w:val="000000"/>
                <w:sz w:val="22"/>
                <w:szCs w:val="22"/>
              </w:rPr>
            </w:pPr>
            <w:r w:rsidRPr="007D6846">
              <w:rPr>
                <w:rFonts w:asciiTheme="minorHAnsi" w:eastAsiaTheme="minorHAnsi" w:hAnsiTheme="minorHAnsi" w:cstheme="minorHAnsi"/>
                <w:color w:val="000000"/>
                <w:sz w:val="22"/>
                <w:szCs w:val="22"/>
              </w:rPr>
              <w:t>1</w:t>
            </w:r>
          </w:p>
        </w:tc>
        <w:tc>
          <w:tcPr>
            <w:tcW w:w="3794"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Conduct the individual and team assessment</w:t>
            </w:r>
          </w:p>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1 inception meetings carried out</w:t>
            </w:r>
          </w:p>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Proposed programme finalized based on UNFPA’s input</w:t>
            </w:r>
          </w:p>
        </w:tc>
        <w:tc>
          <w:tcPr>
            <w:tcW w:w="3233"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Results of the assessment shared with concerned UNFPA staff</w:t>
            </w:r>
          </w:p>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xml:space="preserve">●   Final programme submitted </w:t>
            </w:r>
          </w:p>
        </w:tc>
        <w:tc>
          <w:tcPr>
            <w:tcW w:w="1560"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eastAsiaTheme="minorHAnsi" w:hAnsiTheme="minorHAnsi" w:cstheme="minorHAnsi"/>
                <w:color w:val="000000"/>
                <w:sz w:val="22"/>
                <w:szCs w:val="22"/>
              </w:rPr>
            </w:pPr>
            <w:r w:rsidRPr="007D6846">
              <w:rPr>
                <w:rFonts w:asciiTheme="minorHAnsi" w:hAnsiTheme="minorHAnsi" w:cstheme="minorHAnsi"/>
                <w:bCs/>
                <w:iCs/>
                <w:sz w:val="22"/>
                <w:szCs w:val="22"/>
              </w:rPr>
              <w:t>4 September  2019</w:t>
            </w:r>
          </w:p>
        </w:tc>
      </w:tr>
      <w:tr w:rsidR="007D6846" w:rsidRPr="007D6846" w:rsidTr="00CD348D">
        <w:trPr>
          <w:trHeight w:val="1355"/>
        </w:trPr>
        <w:tc>
          <w:tcPr>
            <w:tcW w:w="318"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jc w:val="right"/>
              <w:rPr>
                <w:rFonts w:asciiTheme="minorHAnsi" w:eastAsiaTheme="minorHAnsi" w:hAnsiTheme="minorHAnsi" w:cstheme="minorHAnsi"/>
                <w:color w:val="000000"/>
                <w:sz w:val="22"/>
                <w:szCs w:val="22"/>
              </w:rPr>
            </w:pPr>
            <w:r w:rsidRPr="007D6846">
              <w:rPr>
                <w:rFonts w:asciiTheme="minorHAnsi" w:eastAsiaTheme="minorHAnsi" w:hAnsiTheme="minorHAnsi" w:cstheme="minorHAnsi"/>
                <w:color w:val="000000"/>
                <w:sz w:val="22"/>
                <w:szCs w:val="22"/>
              </w:rPr>
              <w:t>2</w:t>
            </w:r>
          </w:p>
        </w:tc>
        <w:tc>
          <w:tcPr>
            <w:tcW w:w="3794"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2 Follow up meetings with UNFPA focal point, and share the final version of the retreat material</w:t>
            </w:r>
          </w:p>
          <w:p w:rsidR="007D6846" w:rsidRPr="007D6846" w:rsidRDefault="007D6846" w:rsidP="00CD348D">
            <w:pPr>
              <w:autoSpaceDE w:val="0"/>
              <w:autoSpaceDN w:val="0"/>
              <w:adjustRightInd w:val="0"/>
              <w:rPr>
                <w:rFonts w:asciiTheme="minorHAnsi" w:eastAsiaTheme="minorHAnsi" w:hAnsiTheme="minorHAnsi" w:cstheme="minorHAnsi"/>
                <w:color w:val="000000"/>
                <w:sz w:val="22"/>
                <w:szCs w:val="22"/>
              </w:rPr>
            </w:pPr>
            <w:r w:rsidRPr="007D6846">
              <w:rPr>
                <w:rFonts w:asciiTheme="minorHAnsi" w:hAnsiTheme="minorHAnsi" w:cstheme="minorHAnsi"/>
                <w:bCs/>
                <w:iCs/>
                <w:sz w:val="22"/>
                <w:szCs w:val="22"/>
              </w:rPr>
              <w:t>●    Carry out the two-day retreat and share the proposed post-retreat follow up</w:t>
            </w:r>
          </w:p>
        </w:tc>
        <w:tc>
          <w:tcPr>
            <w:tcW w:w="3233"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2 follow up meetings carried out and final version of retreat material received (12 September 2019)</w:t>
            </w:r>
          </w:p>
          <w:p w:rsidR="007D6846" w:rsidRPr="007D6846" w:rsidRDefault="007D6846" w:rsidP="00CD348D">
            <w:pPr>
              <w:autoSpaceDE w:val="0"/>
              <w:autoSpaceDN w:val="0"/>
              <w:adjustRightInd w:val="0"/>
              <w:rPr>
                <w:rFonts w:asciiTheme="minorHAnsi" w:hAnsiTheme="minorHAnsi" w:cstheme="minorHAnsi"/>
                <w:bCs/>
                <w:iCs/>
                <w:sz w:val="22"/>
                <w:szCs w:val="22"/>
              </w:rPr>
            </w:pPr>
            <w:r w:rsidRPr="007D6846">
              <w:rPr>
                <w:rFonts w:asciiTheme="minorHAnsi" w:hAnsiTheme="minorHAnsi" w:cstheme="minorHAnsi"/>
                <w:bCs/>
                <w:iCs/>
                <w:sz w:val="22"/>
                <w:szCs w:val="22"/>
              </w:rPr>
              <w:t xml:space="preserve">●   Submission of final retreat report </w:t>
            </w:r>
          </w:p>
          <w:p w:rsidR="007D6846" w:rsidRPr="007D6846" w:rsidRDefault="007D6846" w:rsidP="00CD348D">
            <w:pPr>
              <w:autoSpaceDE w:val="0"/>
              <w:autoSpaceDN w:val="0"/>
              <w:adjustRightInd w:val="0"/>
              <w:rPr>
                <w:rFonts w:asciiTheme="minorHAnsi" w:eastAsiaTheme="minorHAnsi" w:hAnsiTheme="minorHAnsi" w:cstheme="minorHAnsi"/>
                <w:b/>
                <w:bCs/>
                <w:color w:val="000000"/>
                <w:sz w:val="22"/>
                <w:szCs w:val="22"/>
              </w:rPr>
            </w:pPr>
            <w:r w:rsidRPr="007D6846">
              <w:rPr>
                <w:rFonts w:asciiTheme="minorHAnsi" w:hAnsiTheme="minorHAnsi" w:cstheme="minorHAnsi"/>
                <w:bCs/>
                <w:iCs/>
                <w:sz w:val="22"/>
                <w:szCs w:val="22"/>
              </w:rPr>
              <w:t>●    Suggested follow-up proposal approved by UNFPA</w:t>
            </w:r>
          </w:p>
        </w:tc>
        <w:tc>
          <w:tcPr>
            <w:tcW w:w="1560" w:type="dxa"/>
            <w:tcBorders>
              <w:top w:val="single" w:sz="6" w:space="0" w:color="auto"/>
              <w:left w:val="single" w:sz="6" w:space="0" w:color="auto"/>
              <w:bottom w:val="single" w:sz="6" w:space="0" w:color="auto"/>
              <w:right w:val="single" w:sz="6" w:space="0" w:color="auto"/>
            </w:tcBorders>
          </w:tcPr>
          <w:p w:rsidR="007D6846" w:rsidRPr="007D6846" w:rsidRDefault="007D6846" w:rsidP="00CD348D">
            <w:pPr>
              <w:autoSpaceDE w:val="0"/>
              <w:autoSpaceDN w:val="0"/>
              <w:adjustRightInd w:val="0"/>
              <w:rPr>
                <w:rFonts w:asciiTheme="minorHAnsi" w:eastAsiaTheme="minorHAnsi" w:hAnsiTheme="minorHAnsi" w:cstheme="minorHAnsi"/>
                <w:color w:val="000000"/>
                <w:sz w:val="22"/>
                <w:szCs w:val="22"/>
              </w:rPr>
            </w:pPr>
            <w:r w:rsidRPr="007D6846">
              <w:rPr>
                <w:rFonts w:asciiTheme="minorHAnsi" w:hAnsiTheme="minorHAnsi" w:cstheme="minorHAnsi"/>
                <w:bCs/>
                <w:iCs/>
                <w:sz w:val="22"/>
                <w:szCs w:val="22"/>
              </w:rPr>
              <w:t>27 September 2019</w:t>
            </w:r>
          </w:p>
        </w:tc>
      </w:tr>
    </w:tbl>
    <w:p w:rsidR="007D6846" w:rsidRPr="007D6846" w:rsidRDefault="007D6846" w:rsidP="007D6846">
      <w:pPr>
        <w:pStyle w:val="ListParagraph"/>
        <w:rPr>
          <w:rFonts w:asciiTheme="minorHAnsi" w:hAnsiTheme="minorHAnsi" w:cstheme="minorHAnsi"/>
          <w:bCs/>
          <w:iCs/>
          <w:szCs w:val="22"/>
        </w:rPr>
      </w:pPr>
    </w:p>
    <w:p w:rsidR="007D6846" w:rsidRPr="007D6846" w:rsidRDefault="007D6846" w:rsidP="007D6846">
      <w:pPr>
        <w:rPr>
          <w:rFonts w:asciiTheme="minorHAnsi" w:hAnsiTheme="minorHAnsi" w:cstheme="minorHAnsi"/>
          <w:b/>
          <w:i/>
          <w:sz w:val="22"/>
          <w:szCs w:val="22"/>
        </w:rPr>
      </w:pPr>
    </w:p>
    <w:p w:rsidR="007D6846" w:rsidRPr="007D6846" w:rsidRDefault="007D6846" w:rsidP="006C7B3B">
      <w:pPr>
        <w:pStyle w:val="ListParagraph"/>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t>Duration</w:t>
      </w:r>
    </w:p>
    <w:p w:rsidR="007D6846" w:rsidRPr="007D6846" w:rsidRDefault="007D6846" w:rsidP="007D6846">
      <w:pPr>
        <w:pStyle w:val="ListParagraph"/>
        <w:rPr>
          <w:rFonts w:asciiTheme="minorHAnsi" w:hAnsiTheme="minorHAnsi" w:cstheme="minorHAnsi"/>
          <w:bCs/>
          <w:iCs/>
          <w:szCs w:val="22"/>
        </w:rPr>
      </w:pPr>
    </w:p>
    <w:p w:rsidR="007D6846" w:rsidRPr="007D6846" w:rsidRDefault="007D6846" w:rsidP="007D6846">
      <w:pPr>
        <w:pStyle w:val="ListParagraph"/>
        <w:rPr>
          <w:rFonts w:asciiTheme="minorHAnsi" w:hAnsiTheme="minorHAnsi" w:cstheme="minorHAnsi"/>
          <w:bCs/>
          <w:iCs/>
          <w:szCs w:val="22"/>
        </w:rPr>
      </w:pPr>
      <w:r w:rsidRPr="007D6846">
        <w:rPr>
          <w:rFonts w:asciiTheme="minorHAnsi" w:hAnsiTheme="minorHAnsi" w:cstheme="minorHAnsi"/>
          <w:bCs/>
          <w:iCs/>
          <w:szCs w:val="22"/>
        </w:rPr>
        <w:t xml:space="preserve">The contract of the service provision is for approximately one month, expected to end on 27 September 2019. </w:t>
      </w:r>
    </w:p>
    <w:p w:rsidR="007D6846" w:rsidRPr="007D6846" w:rsidRDefault="007D6846" w:rsidP="007D6846">
      <w:pPr>
        <w:ind w:firstLine="720"/>
        <w:rPr>
          <w:rFonts w:asciiTheme="minorHAnsi" w:hAnsiTheme="minorHAnsi" w:cstheme="minorHAnsi"/>
          <w:b/>
          <w:i/>
          <w:sz w:val="22"/>
          <w:szCs w:val="22"/>
        </w:rPr>
      </w:pPr>
    </w:p>
    <w:p w:rsidR="007D6846" w:rsidRPr="007D6846" w:rsidRDefault="007D6846" w:rsidP="006C7B3B">
      <w:pPr>
        <w:pStyle w:val="ListParagraph"/>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t>Qualifications</w:t>
      </w:r>
    </w:p>
    <w:p w:rsidR="007D6846" w:rsidRPr="007D6846" w:rsidRDefault="007D6846" w:rsidP="007D6846">
      <w:pPr>
        <w:pStyle w:val="ListParagraph"/>
        <w:rPr>
          <w:rFonts w:asciiTheme="minorHAnsi" w:hAnsiTheme="minorHAnsi" w:cstheme="minorHAnsi"/>
          <w:bCs/>
          <w:iCs/>
          <w:szCs w:val="22"/>
        </w:rPr>
      </w:pPr>
    </w:p>
    <w:p w:rsidR="007D6846" w:rsidRPr="007D6846" w:rsidRDefault="007D6846" w:rsidP="007D6846">
      <w:pPr>
        <w:pStyle w:val="ListParagraph"/>
        <w:rPr>
          <w:rFonts w:asciiTheme="minorHAnsi" w:hAnsiTheme="minorHAnsi" w:cstheme="minorHAnsi"/>
          <w:bCs/>
          <w:iCs/>
          <w:szCs w:val="22"/>
        </w:rPr>
      </w:pPr>
      <w:r w:rsidRPr="007D6846">
        <w:rPr>
          <w:rFonts w:asciiTheme="minorHAnsi" w:hAnsiTheme="minorHAnsi" w:cstheme="minorHAnsi"/>
          <w:bCs/>
          <w:iCs/>
          <w:szCs w:val="22"/>
        </w:rPr>
        <w:t>The selected company should possess the following qualifications:</w:t>
      </w:r>
    </w:p>
    <w:p w:rsidR="007D6846" w:rsidRPr="007D6846" w:rsidRDefault="007D6846" w:rsidP="007D6846">
      <w:pPr>
        <w:pStyle w:val="ListParagraph"/>
        <w:numPr>
          <w:ilvl w:val="0"/>
          <w:numId w:val="34"/>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At least 10 years of experience in corporate/agency retreat/coaching;</w:t>
      </w:r>
    </w:p>
    <w:p w:rsidR="007D6846" w:rsidRPr="007D6846" w:rsidRDefault="007D6846" w:rsidP="007D6846">
      <w:pPr>
        <w:pStyle w:val="ListParagraph"/>
        <w:numPr>
          <w:ilvl w:val="0"/>
          <w:numId w:val="34"/>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Relevant experience/expertise in team building, stress management, effective communication, and conflict resolution;</w:t>
      </w:r>
    </w:p>
    <w:p w:rsidR="007D6846" w:rsidRPr="007D6846" w:rsidRDefault="007D6846" w:rsidP="007D6846">
      <w:pPr>
        <w:pStyle w:val="ListParagraph"/>
        <w:numPr>
          <w:ilvl w:val="0"/>
          <w:numId w:val="34"/>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t>Relevant experience in conducting interactive, innovative, social, lively and engaging activities;</w:t>
      </w:r>
    </w:p>
    <w:p w:rsidR="007D6846" w:rsidRPr="007D6846" w:rsidRDefault="007D6846" w:rsidP="007D6846">
      <w:pPr>
        <w:pStyle w:val="ListParagraph"/>
        <w:numPr>
          <w:ilvl w:val="0"/>
          <w:numId w:val="34"/>
        </w:numPr>
        <w:overflowPunct/>
        <w:autoSpaceDE/>
        <w:autoSpaceDN/>
        <w:adjustRightInd/>
        <w:contextualSpacing/>
        <w:textAlignment w:val="auto"/>
        <w:rPr>
          <w:rFonts w:asciiTheme="minorHAnsi" w:hAnsiTheme="minorHAnsi" w:cstheme="minorHAnsi"/>
          <w:bCs/>
          <w:iCs/>
          <w:szCs w:val="22"/>
        </w:rPr>
      </w:pPr>
      <w:r w:rsidRPr="007D6846">
        <w:rPr>
          <w:rFonts w:asciiTheme="minorHAnsi" w:hAnsiTheme="minorHAnsi" w:cstheme="minorHAnsi"/>
          <w:bCs/>
          <w:iCs/>
          <w:szCs w:val="22"/>
        </w:rPr>
        <w:lastRenderedPageBreak/>
        <w:t>Relevant knowledge on the principles of the “7 Habits of Highly Effective People” is an asset as it may be required in the future.</w:t>
      </w:r>
    </w:p>
    <w:p w:rsidR="007D6846" w:rsidRPr="007D6846" w:rsidRDefault="007D6846" w:rsidP="007D6846">
      <w:pPr>
        <w:ind w:left="1080"/>
        <w:rPr>
          <w:rFonts w:asciiTheme="minorHAnsi" w:hAnsiTheme="minorHAnsi" w:cstheme="minorHAnsi"/>
          <w:bCs/>
          <w:iCs/>
          <w:sz w:val="22"/>
          <w:szCs w:val="22"/>
        </w:rPr>
      </w:pPr>
      <w:r w:rsidRPr="007D6846">
        <w:rPr>
          <w:rFonts w:asciiTheme="minorHAnsi" w:hAnsiTheme="minorHAnsi" w:cstheme="minorHAnsi"/>
          <w:bCs/>
          <w:iCs/>
          <w:sz w:val="22"/>
          <w:szCs w:val="22"/>
        </w:rPr>
        <w:t xml:space="preserve">                                                                                                                                                                                                                                                                                                                                     </w:t>
      </w:r>
    </w:p>
    <w:p w:rsidR="007D6846" w:rsidRPr="007D6846" w:rsidRDefault="007D6846" w:rsidP="006C7B3B">
      <w:pPr>
        <w:pStyle w:val="ListParagraph"/>
        <w:overflowPunct/>
        <w:autoSpaceDE/>
        <w:autoSpaceDN/>
        <w:adjustRightInd/>
        <w:contextualSpacing/>
        <w:textAlignment w:val="auto"/>
        <w:rPr>
          <w:rFonts w:asciiTheme="minorHAnsi" w:hAnsiTheme="minorHAnsi" w:cstheme="minorHAnsi"/>
          <w:b/>
          <w:i/>
          <w:szCs w:val="22"/>
        </w:rPr>
      </w:pPr>
      <w:r w:rsidRPr="007D6846">
        <w:rPr>
          <w:rFonts w:asciiTheme="minorHAnsi" w:hAnsiTheme="minorHAnsi" w:cstheme="minorHAnsi"/>
          <w:b/>
          <w:i/>
          <w:szCs w:val="22"/>
        </w:rPr>
        <w:t>Payments Breakdown:</w:t>
      </w:r>
    </w:p>
    <w:p w:rsidR="007D6846" w:rsidRPr="007D6846" w:rsidRDefault="007D6846" w:rsidP="007D6846">
      <w:pPr>
        <w:pStyle w:val="ListParagraph"/>
        <w:rPr>
          <w:rFonts w:asciiTheme="minorHAnsi" w:hAnsiTheme="minorHAnsi" w:cstheme="minorHAnsi"/>
          <w:bCs/>
          <w:iCs/>
          <w:szCs w:val="22"/>
        </w:rPr>
      </w:pPr>
    </w:p>
    <w:p w:rsidR="007D6846" w:rsidRPr="007D6846" w:rsidRDefault="007D6846" w:rsidP="007D6846">
      <w:pPr>
        <w:pStyle w:val="ListParagraph"/>
        <w:rPr>
          <w:rFonts w:asciiTheme="minorHAnsi" w:hAnsiTheme="minorHAnsi" w:cstheme="minorHAnsi"/>
          <w:bCs/>
          <w:iCs/>
          <w:szCs w:val="22"/>
        </w:rPr>
      </w:pPr>
      <w:r w:rsidRPr="007D6846">
        <w:rPr>
          <w:rFonts w:asciiTheme="minorHAnsi" w:hAnsiTheme="minorHAnsi" w:cstheme="minorHAnsi"/>
          <w:bCs/>
          <w:iCs/>
          <w:szCs w:val="22"/>
        </w:rPr>
        <w:t>Payment will be processed as per the aforementioned deliverables.</w:t>
      </w:r>
    </w:p>
    <w:p w:rsidR="007D6846" w:rsidRPr="00483A91" w:rsidRDefault="007D6846" w:rsidP="007D6846">
      <w:pPr>
        <w:rPr>
          <w:rFonts w:ascii="Cambria" w:hAnsi="Cambria"/>
          <w:b/>
          <w:i/>
          <w:sz w:val="18"/>
          <w:szCs w:val="18"/>
        </w:rPr>
      </w:pPr>
    </w:p>
    <w:p w:rsidR="007D6846" w:rsidRDefault="007D6846" w:rsidP="007D6846">
      <w:pPr>
        <w:rPr>
          <w:noProof/>
        </w:rPr>
      </w:pPr>
    </w:p>
    <w:p w:rsidR="007D6846" w:rsidRPr="00EF7DD3" w:rsidRDefault="007D6846" w:rsidP="007D6846"/>
    <w:p w:rsidR="00782483" w:rsidRPr="006C7B3B" w:rsidRDefault="00D435BB" w:rsidP="006C7B3B">
      <w:pPr>
        <w:pStyle w:val="ListParagraph"/>
        <w:numPr>
          <w:ilvl w:val="0"/>
          <w:numId w:val="35"/>
        </w:numPr>
        <w:jc w:val="both"/>
        <w:rPr>
          <w:rFonts w:asciiTheme="minorHAnsi" w:hAnsiTheme="minorHAnsi" w:cs="Calibri"/>
          <w:b/>
          <w:szCs w:val="22"/>
        </w:rPr>
      </w:pPr>
      <w:r w:rsidRPr="006C7B3B">
        <w:rPr>
          <w:rFonts w:asciiTheme="minorHAnsi" w:hAnsiTheme="minorHAnsi" w:cs="Calibri"/>
          <w:b/>
          <w:szCs w:val="22"/>
        </w:rPr>
        <w:t xml:space="preserve"> </w:t>
      </w:r>
      <w:r w:rsidR="00782483" w:rsidRPr="006C7B3B">
        <w:rPr>
          <w:rFonts w:asciiTheme="minorHAnsi" w:hAnsiTheme="minorHAnsi" w:cs="Calibri"/>
          <w:b/>
          <w:szCs w:val="22"/>
        </w:rPr>
        <w:t xml:space="preserve">Questions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3151F3" w:rsidRDefault="000B48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Rayane Abou Jaoude</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3151F3" w:rsidRDefault="00BC0A44" w:rsidP="000B48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 xml:space="preserve">+961 </w:t>
            </w:r>
            <w:r w:rsidR="000B482B" w:rsidRPr="003151F3">
              <w:rPr>
                <w:rFonts w:ascii="Calibri" w:eastAsia="Calibri" w:hAnsi="Calibri" w:cs="Calibri"/>
                <w:i/>
                <w:sz w:val="22"/>
                <w:szCs w:val="22"/>
              </w:rPr>
              <w:t>70 20 27 21</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782483" w:rsidRPr="003151F3" w:rsidRDefault="00BC0A44"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+961 1 962 581</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3151F3" w:rsidRDefault="000B48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aboujaoude</w:t>
            </w:r>
            <w:r w:rsidR="00BC0A44" w:rsidRPr="003151F3">
              <w:rPr>
                <w:rFonts w:ascii="Calibri" w:eastAsia="Calibri" w:hAnsi="Calibri" w:cs="Calibri"/>
                <w:i/>
                <w:sz w:val="22"/>
                <w:szCs w:val="22"/>
              </w:rPr>
              <w:t>@unfpa.org</w:t>
            </w:r>
          </w:p>
        </w:tc>
      </w:tr>
    </w:tbl>
    <w:p w:rsidR="00D435BB" w:rsidRDefault="00D435BB" w:rsidP="000D013A">
      <w:pPr>
        <w:tabs>
          <w:tab w:val="left" w:pos="1200"/>
        </w:tabs>
        <w:jc w:val="both"/>
        <w:rPr>
          <w:rFonts w:ascii="Calibri" w:eastAsia="Times" w:hAnsi="Calibri"/>
          <w:sz w:val="22"/>
          <w:szCs w:val="22"/>
        </w:rPr>
      </w:pPr>
    </w:p>
    <w:p w:rsidR="00D435BB" w:rsidRDefault="00D435BB" w:rsidP="006C7B3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w:t>
      </w:r>
      <w:r w:rsidR="000B482B">
        <w:rPr>
          <w:rFonts w:ascii="Calibri" w:eastAsia="Times" w:hAnsi="Calibri"/>
          <w:sz w:val="22"/>
          <w:szCs w:val="22"/>
        </w:rPr>
        <w:t xml:space="preserve">for submission of questions is </w:t>
      </w:r>
      <w:r w:rsidR="006C7B3B">
        <w:rPr>
          <w:rFonts w:ascii="Calibri" w:eastAsia="Times" w:hAnsi="Calibri"/>
          <w:sz w:val="22"/>
          <w:szCs w:val="22"/>
        </w:rPr>
        <w:t>August 16</w:t>
      </w:r>
      <w:r w:rsidR="000B482B">
        <w:rPr>
          <w:rFonts w:ascii="Calibri" w:eastAsia="Times" w:hAnsi="Calibri"/>
          <w:sz w:val="22"/>
          <w:szCs w:val="22"/>
        </w:rPr>
        <w:t>, 2019</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6C7B3B">
      <w:pPr>
        <w:pStyle w:val="ListParagraph"/>
        <w:numPr>
          <w:ilvl w:val="0"/>
          <w:numId w:val="35"/>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6C7B3B">
      <w:pPr>
        <w:pStyle w:val="ListParagraph"/>
        <w:numPr>
          <w:ilvl w:val="0"/>
          <w:numId w:val="35"/>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D435BB" w:rsidRDefault="00D435BB" w:rsidP="006C7B3B">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I</w:t>
      </w:r>
      <w:r w:rsidR="006C7B3B">
        <w:rPr>
          <w:rFonts w:ascii="Calibri" w:hAnsi="Calibri" w:cs="Calibri"/>
          <w:sz w:val="22"/>
          <w:szCs w:val="22"/>
        </w:rPr>
        <w:t>II</w:t>
      </w:r>
      <w:r>
        <w:rPr>
          <w:rFonts w:ascii="Calibri" w:hAnsi="Calibri" w:cs="Calibri"/>
          <w:sz w:val="22"/>
          <w:szCs w:val="22"/>
        </w:rPr>
        <w:t xml:space="preserve"> above, along with a properly filled out and signed price quotation form, are to be sent by e-mail to the contact person indicated below no later than </w:t>
      </w:r>
      <w:r w:rsidR="006C7B3B">
        <w:rPr>
          <w:rFonts w:ascii="Calibri" w:hAnsi="Calibri" w:cs="Calibri"/>
          <w:b/>
          <w:bCs/>
          <w:sz w:val="22"/>
          <w:szCs w:val="22"/>
        </w:rPr>
        <w:t>Thursday</w:t>
      </w:r>
      <w:r w:rsidR="00423623" w:rsidRPr="000846BA">
        <w:rPr>
          <w:rFonts w:ascii="Calibri" w:hAnsi="Calibri" w:cs="Calibri"/>
          <w:b/>
          <w:bCs/>
          <w:sz w:val="22"/>
          <w:szCs w:val="22"/>
        </w:rPr>
        <w:t>,</w:t>
      </w:r>
      <w:r w:rsidR="006C7B3B">
        <w:rPr>
          <w:rFonts w:ascii="Calibri" w:hAnsi="Calibri" w:cs="Calibri"/>
          <w:b/>
          <w:bCs/>
          <w:sz w:val="22"/>
          <w:szCs w:val="22"/>
        </w:rPr>
        <w:t xml:space="preserve"> August 22,</w:t>
      </w:r>
      <w:r w:rsidR="00423623" w:rsidRPr="000846BA">
        <w:rPr>
          <w:rFonts w:ascii="Calibri" w:hAnsi="Calibri" w:cs="Calibri"/>
          <w:b/>
          <w:bCs/>
          <w:sz w:val="22"/>
          <w:szCs w:val="22"/>
        </w:rPr>
        <w:t xml:space="preserve"> 2019</w:t>
      </w:r>
      <w:r w:rsidR="00423623">
        <w:rPr>
          <w:rFonts w:ascii="Calibri" w:hAnsi="Calibri" w:cs="Calibri"/>
          <w:sz w:val="22"/>
          <w:szCs w:val="22"/>
        </w:rPr>
        <w:t xml:space="preserve"> to </w:t>
      </w:r>
      <w:r w:rsidR="00423623" w:rsidRPr="000846BA">
        <w:rPr>
          <w:rFonts w:ascii="Calibri" w:hAnsi="Calibri" w:cs="Calibri"/>
          <w:b/>
          <w:bCs/>
          <w:sz w:val="22"/>
          <w:szCs w:val="22"/>
        </w:rPr>
        <w:t>info</w:t>
      </w:r>
      <w:r w:rsidR="003151F3">
        <w:rPr>
          <w:rFonts w:ascii="Calibri" w:hAnsi="Calibri" w:cs="Calibri"/>
          <w:b/>
          <w:bCs/>
          <w:sz w:val="22"/>
          <w:szCs w:val="22"/>
        </w:rPr>
        <w:t>-lebanon</w:t>
      </w:r>
      <w:r w:rsidR="00423623" w:rsidRPr="000846BA">
        <w:rPr>
          <w:rFonts w:ascii="Calibri" w:hAnsi="Calibri" w:cs="Calibri"/>
          <w:b/>
          <w:bCs/>
          <w:sz w:val="22"/>
          <w:szCs w:val="22"/>
        </w:rPr>
        <w:t>@unfpa.org</w:t>
      </w:r>
      <w:r w:rsidR="00423623">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3A1F0A" w:rsidRDefault="00D435BB" w:rsidP="00B80F3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AF3B7A">
        <w:rPr>
          <w:rFonts w:ascii="Calibri" w:hAnsi="Calibri" w:cs="Calibri"/>
          <w:sz w:val="22"/>
          <w:szCs w:val="22"/>
        </w:rPr>
        <w:t>LBN/</w:t>
      </w:r>
      <w:r w:rsidR="00047C0C" w:rsidRPr="003A1F0A">
        <w:rPr>
          <w:rFonts w:ascii="Calibri" w:hAnsi="Calibri" w:cs="Calibri"/>
          <w:sz w:val="22"/>
          <w:szCs w:val="22"/>
        </w:rPr>
        <w:t>RFQ/</w:t>
      </w:r>
      <w:r w:rsidR="00451163">
        <w:rPr>
          <w:rFonts w:ascii="Calibri" w:hAnsi="Calibri" w:cs="Calibri"/>
          <w:sz w:val="22"/>
          <w:szCs w:val="22"/>
        </w:rPr>
        <w:t>19</w:t>
      </w:r>
      <w:r w:rsidR="00047C0C" w:rsidRPr="003A1F0A">
        <w:rPr>
          <w:rFonts w:ascii="Calibri" w:hAnsi="Calibri" w:cs="Calibri"/>
          <w:sz w:val="22"/>
          <w:szCs w:val="22"/>
        </w:rPr>
        <w:t>/</w:t>
      </w:r>
      <w:r w:rsidR="00451163">
        <w:rPr>
          <w:rFonts w:ascii="Calibri" w:hAnsi="Calibri" w:cs="Calibri"/>
          <w:sz w:val="22"/>
          <w:szCs w:val="22"/>
        </w:rPr>
        <w:t>00</w:t>
      </w:r>
      <w:r w:rsidR="00B80F38">
        <w:rPr>
          <w:rFonts w:ascii="Calibri" w:hAnsi="Calibri" w:cs="Calibri"/>
          <w:sz w:val="22"/>
          <w:szCs w:val="22"/>
        </w:rPr>
        <w:t>3</w:t>
      </w:r>
      <w:r w:rsidR="00463FDA">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may be overlooked by the procurement officer and therefore not considered. </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3D61D6" w:rsidRDefault="00305129" w:rsidP="006C7B3B">
      <w:pPr>
        <w:pStyle w:val="ListParagraph"/>
        <w:numPr>
          <w:ilvl w:val="0"/>
          <w:numId w:val="35"/>
        </w:numPr>
        <w:jc w:val="both"/>
        <w:rPr>
          <w:rFonts w:asciiTheme="minorHAnsi" w:hAnsiTheme="minorHAnsi" w:cs="Calibri"/>
          <w:b/>
          <w:szCs w:val="22"/>
        </w:rPr>
      </w:pPr>
      <w:r w:rsidRPr="003D61D6">
        <w:rPr>
          <w:rFonts w:asciiTheme="minorHAnsi" w:hAnsiTheme="minorHAnsi" w:cs="Calibri"/>
          <w:b/>
          <w:szCs w:val="22"/>
        </w:rPr>
        <w:t>Overview of Evaluation Process</w:t>
      </w:r>
    </w:p>
    <w:p w:rsidR="00A51128" w:rsidRPr="00A51128" w:rsidRDefault="00A51128" w:rsidP="00A51128">
      <w:pPr>
        <w:pStyle w:val="ListParagraph"/>
        <w:ind w:left="360"/>
        <w:jc w:val="both"/>
        <w:rPr>
          <w:rFonts w:ascii="Calibri" w:hAnsi="Calibri"/>
          <w:szCs w:val="22"/>
        </w:rPr>
      </w:pPr>
      <w:r w:rsidRPr="00A51128">
        <w:rPr>
          <w:rFonts w:ascii="Calibri" w:hAnsi="Calibri"/>
          <w:szCs w:val="22"/>
        </w:rPr>
        <w:t>The evaluation will be carried out in a two-step process by an ad-hoc evaluation panel. Technical proposals will be evaluated and scored first</w:t>
      </w:r>
      <w:r>
        <w:rPr>
          <w:rFonts w:ascii="Calibri" w:hAnsi="Calibri"/>
          <w:szCs w:val="22"/>
        </w:rPr>
        <w:t xml:space="preserve"> (at 70%)</w:t>
      </w:r>
      <w:r w:rsidRPr="00A51128">
        <w:rPr>
          <w:rFonts w:ascii="Calibri" w:hAnsi="Calibri"/>
          <w:szCs w:val="22"/>
        </w:rPr>
        <w:t>, prior to the evaluation and scoring of price quotations</w:t>
      </w:r>
      <w:r>
        <w:rPr>
          <w:rFonts w:ascii="Calibri" w:hAnsi="Calibri"/>
          <w:szCs w:val="22"/>
        </w:rPr>
        <w:t xml:space="preserve"> (at 30%). </w:t>
      </w:r>
      <w:r w:rsidR="00E87F2C">
        <w:rPr>
          <w:rFonts w:ascii="Calibri" w:hAnsi="Calibri"/>
          <w:szCs w:val="22"/>
        </w:rPr>
        <w:t>Bidders scoring</w:t>
      </w:r>
      <w:r w:rsidR="000159E9">
        <w:rPr>
          <w:rFonts w:ascii="Calibri" w:hAnsi="Calibri"/>
          <w:szCs w:val="22"/>
        </w:rPr>
        <w:t xml:space="preserve"> </w:t>
      </w:r>
      <w:r w:rsidR="00464DBB">
        <w:rPr>
          <w:rFonts w:ascii="Calibri" w:hAnsi="Calibri"/>
          <w:szCs w:val="22"/>
        </w:rPr>
        <w:t>42</w:t>
      </w:r>
      <w:r w:rsidR="00E87F2C">
        <w:rPr>
          <w:rFonts w:ascii="Calibri" w:hAnsi="Calibri"/>
          <w:szCs w:val="22"/>
        </w:rPr>
        <w:t>/70 on the technical evaluation will continue for the price evaluation.</w:t>
      </w:r>
    </w:p>
    <w:p w:rsidR="00A51128" w:rsidRPr="00A51128" w:rsidRDefault="00A51128" w:rsidP="00A51128">
      <w:pPr>
        <w:pStyle w:val="ListParagraph"/>
        <w:ind w:left="360"/>
        <w:jc w:val="both"/>
        <w:rPr>
          <w:rFonts w:ascii="Calibri" w:hAnsi="Calibri" w:cs="Calibri"/>
          <w:b/>
          <w:szCs w:val="22"/>
        </w:rPr>
      </w:pPr>
    </w:p>
    <w:p w:rsidR="00A51128" w:rsidRPr="00A51128" w:rsidRDefault="00A51128" w:rsidP="00A51128">
      <w:pPr>
        <w:pStyle w:val="ListParagraph"/>
        <w:ind w:left="360"/>
        <w:jc w:val="both"/>
        <w:rPr>
          <w:rFonts w:ascii="Calibri" w:hAnsi="Calibri" w:cs="Calibri"/>
          <w:b/>
          <w:szCs w:val="22"/>
        </w:rPr>
      </w:pPr>
      <w:r w:rsidRPr="00A51128">
        <w:rPr>
          <w:rFonts w:ascii="Calibri" w:hAnsi="Calibri" w:cs="Calibri"/>
          <w:b/>
          <w:szCs w:val="22"/>
        </w:rPr>
        <w:t>Technical Evaluation</w:t>
      </w:r>
    </w:p>
    <w:p w:rsidR="00A51128"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rsidR="00A51128"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above 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rsidR="00A51128"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FE1BD5" w:rsidRDefault="00524343" w:rsidP="00C55EA3">
            <w:pPr>
              <w:jc w:val="center"/>
              <w:rPr>
                <w:rFonts w:asciiTheme="minorHAnsi" w:hAnsiTheme="minorHAnsi" w:cstheme="minorHAnsi"/>
                <w:b/>
                <w:sz w:val="22"/>
                <w:szCs w:val="22"/>
              </w:rPr>
            </w:pPr>
            <w:r w:rsidRPr="00FE1BD5">
              <w:rPr>
                <w:rFonts w:asciiTheme="minorHAnsi" w:hAnsiTheme="minorHAnsi" w:cstheme="minorHAns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[B]</w:t>
            </w:r>
          </w:p>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[C]</w:t>
            </w:r>
          </w:p>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[B] x [C] = [D]</w:t>
            </w:r>
          </w:p>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Total Points</w:t>
            </w: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rPr>
                <w:rFonts w:asciiTheme="minorHAnsi" w:hAnsiTheme="minorHAnsi" w:cstheme="minorHAnsi"/>
              </w:rPr>
            </w:pPr>
            <w:r w:rsidRPr="00FE1BD5">
              <w:rPr>
                <w:rFonts w:asciiTheme="minorHAnsi" w:hAnsiTheme="minorHAnsi" w:cstheme="minorHAnsi"/>
              </w:rPr>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rPr>
                <w:rFonts w:asciiTheme="minorHAnsi" w:hAnsiTheme="minorHAnsi" w:cstheme="minorHAnsi"/>
              </w:rPr>
            </w:pPr>
            <w:r w:rsidRPr="00FE1BD5">
              <w:rPr>
                <w:rFonts w:asciiTheme="minorHAnsi" w:hAnsiTheme="minorHAnsi" w:cstheme="minorHAnsi"/>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rPr>
                <w:rFonts w:asciiTheme="minorHAnsi" w:hAnsiTheme="minorHAnsi" w:cstheme="minorHAnsi"/>
              </w:rPr>
            </w:pPr>
            <w:r w:rsidRPr="00FE1BD5">
              <w:rPr>
                <w:rFonts w:asciiTheme="minorHAnsi" w:hAnsiTheme="minorHAnsi" w:cstheme="minorHAnsi"/>
              </w:rPr>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ListParagraph"/>
              <w:spacing w:before="60" w:after="60"/>
              <w:ind w:left="0"/>
              <w:rPr>
                <w:rFonts w:asciiTheme="minorHAnsi" w:hAnsiTheme="minorHAnsi" w:cstheme="minorHAnsi"/>
                <w:color w:val="000000"/>
                <w:szCs w:val="22"/>
              </w:rPr>
            </w:pPr>
            <w:r w:rsidRPr="00FE1BD5">
              <w:rPr>
                <w:rFonts w:asciiTheme="minorHAnsi" w:hAnsiTheme="minorHAnsi" w:cstheme="minorHAnsi"/>
                <w:color w:val="000000"/>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ListParagraph"/>
              <w:spacing w:before="60" w:after="60"/>
              <w:ind w:left="0"/>
              <w:rPr>
                <w:rFonts w:asciiTheme="minorHAnsi" w:hAnsiTheme="minorHAnsi" w:cstheme="minorHAnsi"/>
                <w:color w:val="000000"/>
                <w:szCs w:val="22"/>
              </w:rPr>
            </w:pPr>
            <w:r w:rsidRPr="00FE1BD5">
              <w:rPr>
                <w:rFonts w:asciiTheme="minorHAnsi" w:hAnsiTheme="minorHAnsi" w:cstheme="minorHAnsi"/>
                <w:szCs w:val="22"/>
              </w:rPr>
              <w:t>Profile of the company and relevance to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FE1BD5"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FE1BD5" w:rsidRDefault="00524343" w:rsidP="00C55EA3">
            <w:pPr>
              <w:pStyle w:val="Figure1"/>
              <w:jc w:val="center"/>
              <w:rPr>
                <w:rFonts w:asciiTheme="minorHAnsi" w:hAnsiTheme="minorHAnsi" w:cstheme="minorHAnsi"/>
              </w:rPr>
            </w:pPr>
            <w:r w:rsidRPr="00FE1BD5">
              <w:rPr>
                <w:rFonts w:asciiTheme="minorHAnsi" w:hAnsiTheme="minorHAnsi" w:cstheme="min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524343" w:rsidRPr="00FE1BD5" w:rsidRDefault="00524343" w:rsidP="00C55EA3">
            <w:pPr>
              <w:spacing w:before="60" w:after="60"/>
              <w:jc w:val="right"/>
              <w:rPr>
                <w:rFonts w:asciiTheme="minorHAnsi" w:hAnsiTheme="minorHAnsi" w:cstheme="minorHAnsi"/>
                <w:i/>
                <w:sz w:val="22"/>
                <w:szCs w:val="22"/>
              </w:rPr>
            </w:pPr>
            <w:r w:rsidRPr="00FE1BD5">
              <w:rPr>
                <w:rFonts w:asciiTheme="minorHAnsi" w:hAnsiTheme="minorHAnsi" w:cstheme="min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524343" w:rsidRPr="00FE1BD5" w:rsidRDefault="00524343" w:rsidP="00C55EA3">
            <w:pPr>
              <w:spacing w:before="60" w:after="60"/>
              <w:jc w:val="center"/>
              <w:rPr>
                <w:rFonts w:asciiTheme="minorHAnsi" w:hAnsiTheme="minorHAnsi" w:cstheme="minorHAnsi"/>
                <w:sz w:val="22"/>
                <w:szCs w:val="22"/>
              </w:rPr>
            </w:pPr>
            <w:r w:rsidRPr="00FE1BD5">
              <w:rPr>
                <w:rFonts w:asciiTheme="minorHAnsi" w:hAnsiTheme="minorHAnsi" w:cstheme="min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24343" w:rsidRPr="00FE1BD5" w:rsidRDefault="00524343" w:rsidP="00C55EA3">
            <w:pPr>
              <w:spacing w:before="60" w:after="60"/>
              <w:rPr>
                <w:rFonts w:asciiTheme="minorHAnsi" w:hAnsiTheme="minorHAnsi" w:cstheme="min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524343" w:rsidRPr="00FE1BD5" w:rsidRDefault="00524343" w:rsidP="00C55EA3">
            <w:pPr>
              <w:spacing w:before="60" w:after="60"/>
              <w:jc w:val="center"/>
              <w:rPr>
                <w:rFonts w:asciiTheme="minorHAnsi" w:hAnsiTheme="minorHAnsi" w:cstheme="minorHAnsi"/>
                <w:sz w:val="22"/>
                <w:szCs w:val="22"/>
              </w:rPr>
            </w:pPr>
            <w:r w:rsidRPr="00FE1BD5">
              <w:rPr>
                <w:rFonts w:asciiTheme="minorHAnsi" w:hAnsiTheme="minorHAnsi" w:cstheme="min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24343" w:rsidRPr="00AF3B7A" w:rsidRDefault="00524343" w:rsidP="00C55EA3">
            <w:pPr>
              <w:spacing w:before="60" w:after="60"/>
              <w:jc w:val="center"/>
              <w:rPr>
                <w:rFonts w:asciiTheme="minorHAnsi" w:hAnsiTheme="minorHAnsi" w:cstheme="minorHAnsi"/>
                <w:b/>
                <w:sz w:val="22"/>
                <w:szCs w:val="22"/>
                <w:highlight w:val="cyan"/>
              </w:rPr>
            </w:pPr>
          </w:p>
        </w:tc>
      </w:tr>
    </w:tbl>
    <w:p w:rsidR="00A51128" w:rsidRPr="00AF3B7A"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Theme="minorHAnsi" w:hAnsiTheme="minorHAnsi" w:cstheme="minorHAnsi"/>
          <w:sz w:val="22"/>
          <w:szCs w:val="22"/>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Default="00742A55" w:rsidP="006C7B3B">
      <w:pPr>
        <w:pStyle w:val="ListParagraph"/>
        <w:numPr>
          <w:ilvl w:val="0"/>
          <w:numId w:val="35"/>
        </w:numPr>
        <w:jc w:val="both"/>
        <w:rPr>
          <w:rFonts w:asciiTheme="minorHAnsi" w:hAnsiTheme="minorHAnsi" w:cs="Calibri"/>
          <w:b/>
          <w:szCs w:val="22"/>
        </w:rPr>
      </w:pPr>
      <w:r w:rsidRPr="003D61D6">
        <w:rPr>
          <w:rFonts w:asciiTheme="minorHAnsi" w:hAnsiTheme="minorHAnsi" w:cs="Calibri"/>
          <w:b/>
          <w:szCs w:val="22"/>
        </w:rPr>
        <w:t xml:space="preserve">Award Criteria </w:t>
      </w:r>
    </w:p>
    <w:p w:rsidR="00742A55" w:rsidRDefault="00C71A28" w:rsidP="00FE1BD5">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810601">
        <w:rPr>
          <w:rFonts w:ascii="Calibri" w:hAnsi="Calibri" w:cs="Calibri"/>
          <w:sz w:val="22"/>
          <w:szCs w:val="22"/>
        </w:rPr>
        <w:t>Contract for Professional</w:t>
      </w:r>
      <w:r w:rsidR="00D7551D">
        <w:rPr>
          <w:rFonts w:ascii="Calibri" w:hAnsi="Calibri" w:cs="Calibri"/>
          <w:sz w:val="22"/>
          <w:szCs w:val="22"/>
        </w:rPr>
        <w:t xml:space="preserve"> Services </w:t>
      </w:r>
      <w:r w:rsidRPr="00077B75">
        <w:rPr>
          <w:rFonts w:ascii="Calibri" w:hAnsi="Calibri" w:cs="Calibri"/>
          <w:sz w:val="22"/>
          <w:szCs w:val="22"/>
        </w:rPr>
        <w:t xml:space="preserve">with duration of </w:t>
      </w:r>
      <w:r w:rsidR="00FE1BD5">
        <w:rPr>
          <w:rFonts w:ascii="Calibri" w:hAnsi="Calibri" w:cs="Calibri"/>
          <w:sz w:val="22"/>
          <w:szCs w:val="22"/>
        </w:rPr>
        <w:t>one month</w:t>
      </w:r>
      <w:r w:rsidRPr="00A76D51">
        <w:rPr>
          <w:rFonts w:ascii="Calibri" w:hAnsi="Calibri" w:cs="Calibri"/>
          <w:sz w:val="22"/>
          <w:szCs w:val="22"/>
        </w:rPr>
        <w:t xml:space="preserve"> </w:t>
      </w:r>
      <w:r w:rsidR="00742A55" w:rsidRPr="00742A55">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technically acceptable offer</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3D61D6" w:rsidRDefault="0002021E" w:rsidP="006C7B3B">
      <w:pPr>
        <w:pStyle w:val="ListParagraph"/>
        <w:numPr>
          <w:ilvl w:val="0"/>
          <w:numId w:val="35"/>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6C7B3B">
      <w:pPr>
        <w:pStyle w:val="ListParagraph"/>
        <w:numPr>
          <w:ilvl w:val="0"/>
          <w:numId w:val="35"/>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286640" w:rsidP="006C7B3B">
      <w:pPr>
        <w:pStyle w:val="ListParagraph"/>
        <w:numPr>
          <w:ilvl w:val="0"/>
          <w:numId w:val="35"/>
        </w:numPr>
        <w:jc w:val="both"/>
        <w:rPr>
          <w:rFonts w:asciiTheme="minorHAnsi" w:hAnsiTheme="minorHAnsi" w:cs="Calibri"/>
          <w:b/>
          <w:szCs w:val="22"/>
        </w:rPr>
      </w:pPr>
      <w:hyperlink r:id="rId8"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lastRenderedPageBreak/>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9908B3" w:rsidRDefault="009908B3" w:rsidP="005B1FCA">
      <w:pPr>
        <w:spacing w:line="276" w:lineRule="auto"/>
        <w:contextualSpacing/>
        <w:jc w:val="both"/>
        <w:rPr>
          <w:rFonts w:ascii="Calibri" w:hAnsi="Calibri"/>
          <w:sz w:val="22"/>
          <w:szCs w:val="22"/>
        </w:rPr>
      </w:pPr>
    </w:p>
    <w:p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6C7B3B">
      <w:pPr>
        <w:pStyle w:val="ListParagraph"/>
        <w:numPr>
          <w:ilvl w:val="0"/>
          <w:numId w:val="35"/>
        </w:numPr>
        <w:jc w:val="both"/>
        <w:rPr>
          <w:rFonts w:asciiTheme="minorHAnsi" w:hAnsiTheme="minorHAnsi"/>
          <w:b/>
        </w:rPr>
      </w:pPr>
      <w:r w:rsidRPr="003D61D6">
        <w:rPr>
          <w:rFonts w:asciiTheme="minorHAnsi" w:hAnsiTheme="minorHAnsi"/>
          <w:b/>
        </w:rPr>
        <w:t>Zero Tolerance</w:t>
      </w:r>
    </w:p>
    <w:p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6C7B3B">
      <w:pPr>
        <w:pStyle w:val="ListParagraph"/>
        <w:numPr>
          <w:ilvl w:val="0"/>
          <w:numId w:val="35"/>
        </w:numPr>
        <w:jc w:val="both"/>
        <w:rPr>
          <w:rFonts w:asciiTheme="minorHAnsi" w:hAnsiTheme="minorHAnsi"/>
          <w:b/>
        </w:rPr>
      </w:pPr>
      <w:r w:rsidRPr="003D61D6">
        <w:rPr>
          <w:rFonts w:asciiTheme="minorHAnsi" w:hAnsiTheme="minorHAnsi"/>
          <w:b/>
        </w:rPr>
        <w:t>RFQ Protest</w:t>
      </w:r>
    </w:p>
    <w:p w:rsidR="005B1FCA" w:rsidRPr="00720E37" w:rsidRDefault="005B1FCA" w:rsidP="005B1FCA">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w:t>
      </w:r>
      <w:r w:rsidR="0087584C">
        <w:rPr>
          <w:rFonts w:asciiTheme="minorHAnsi" w:hAnsiTheme="minorHAnsi"/>
          <w:sz w:val="22"/>
          <w:szCs w:val="22"/>
        </w:rPr>
        <w:t xml:space="preserve">submit a complaint </w:t>
      </w:r>
      <w:r w:rsidRPr="00720E37">
        <w:rPr>
          <w:rFonts w:asciiTheme="minorHAnsi" w:hAnsiTheme="minorHAnsi"/>
          <w:sz w:val="22"/>
          <w:szCs w:val="22"/>
        </w:rPr>
        <w:t xml:space="preserve">directly to the Chief, Procurement Services Branch at </w:t>
      </w:r>
      <w:hyperlink r:id="rId12"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rsidR="00AD4080" w:rsidRDefault="00AD4080" w:rsidP="00AD4080">
      <w:pPr>
        <w:tabs>
          <w:tab w:val="left" w:pos="851"/>
        </w:tabs>
        <w:spacing w:line="276" w:lineRule="auto"/>
        <w:contextualSpacing/>
        <w:jc w:val="both"/>
        <w:rPr>
          <w:rFonts w:asciiTheme="minorHAnsi" w:hAnsiTheme="minorHAnsi"/>
          <w:sz w:val="22"/>
          <w:szCs w:val="22"/>
          <w:lang w:val="en-GB"/>
        </w:rPr>
      </w:pPr>
    </w:p>
    <w:p w:rsidR="005B1FCA" w:rsidRPr="00720E37" w:rsidRDefault="005B1FCA" w:rsidP="00AD4080">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w:t>
      </w:r>
      <w:r w:rsidR="00AD4080">
        <w:rPr>
          <w:rFonts w:asciiTheme="minorHAnsi" w:hAnsiTheme="minorHAnsi"/>
          <w:sz w:val="22"/>
          <w:szCs w:val="22"/>
        </w:rPr>
        <w:t>Head of Office/Assistant Representative</w:t>
      </w:r>
      <w:r w:rsidRPr="00720E37">
        <w:rPr>
          <w:rFonts w:asciiTheme="minorHAnsi" w:hAnsiTheme="minorHAnsi"/>
          <w:sz w:val="22"/>
          <w:szCs w:val="22"/>
        </w:rPr>
        <w:t xml:space="preserve"> at </w:t>
      </w:r>
      <w:r w:rsidR="00AD4080">
        <w:rPr>
          <w:rFonts w:asciiTheme="minorHAnsi" w:hAnsiTheme="minorHAnsi"/>
          <w:sz w:val="22"/>
          <w:szCs w:val="22"/>
        </w:rPr>
        <w:t>kurdahi@unfpa.org</w:t>
      </w:r>
      <w:r w:rsidRPr="00720E37">
        <w:rPr>
          <w:rFonts w:asciiTheme="minorHAnsi" w:hAnsiTheme="minorHAnsi"/>
          <w:sz w:val="22"/>
          <w:szCs w:val="22"/>
        </w:rPr>
        <w:t xml:space="preserve">. Should the supplier be unsatisfied with the reply provided by the UNFPA Head of </w:t>
      </w:r>
      <w:r w:rsidR="00AD4080">
        <w:rPr>
          <w:rFonts w:asciiTheme="minorHAnsi" w:hAnsiTheme="minorHAnsi"/>
          <w:sz w:val="22"/>
          <w:szCs w:val="22"/>
        </w:rPr>
        <w:t>Office/Assistant Representative</w:t>
      </w:r>
      <w:r w:rsidRPr="00720E37">
        <w:rPr>
          <w:rFonts w:asciiTheme="minorHAnsi" w:hAnsiTheme="minorHAnsi"/>
          <w:sz w:val="22"/>
          <w:szCs w:val="22"/>
        </w:rPr>
        <w: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2" w:name="_Toc368998656"/>
    </w:p>
    <w:bookmarkEnd w:id="2"/>
    <w:p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6C7B3B">
      <w:pPr>
        <w:pStyle w:val="ListParagraph"/>
        <w:numPr>
          <w:ilvl w:val="0"/>
          <w:numId w:val="35"/>
        </w:numPr>
        <w:jc w:val="both"/>
        <w:rPr>
          <w:rFonts w:asciiTheme="minorHAnsi" w:hAnsiTheme="minorHAnsi"/>
          <w:b/>
        </w:rPr>
      </w:pPr>
      <w:r w:rsidRPr="003D61D6">
        <w:rPr>
          <w:rFonts w:asciiTheme="minorHAnsi" w:hAnsiTheme="minorHAnsi"/>
          <w:b/>
        </w:rPr>
        <w:t>Disclaimer</w:t>
      </w:r>
    </w:p>
    <w:p w:rsidR="0087584C" w:rsidRPr="007A2896" w:rsidRDefault="0087584C" w:rsidP="00A60294">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w:t>
      </w:r>
      <w:r w:rsidR="00A60294">
        <w:rPr>
          <w:rFonts w:ascii="Calibri" w:hAnsi="Calibri"/>
          <w:szCs w:val="22"/>
        </w:rPr>
        <w:t>o</w:t>
      </w:r>
      <w:r>
        <w:rPr>
          <w:rFonts w:ascii="Calibri" w:hAnsi="Calibri"/>
          <w:szCs w:val="22"/>
        </w:rPr>
        <w:t xml:space="preserve">fficer in charge of the procurement to request </w:t>
      </w:r>
      <w:r w:rsidR="003D61D6">
        <w:rPr>
          <w:rFonts w:ascii="Calibri" w:hAnsi="Calibri"/>
          <w:szCs w:val="22"/>
        </w:rPr>
        <w:t>for them to share a PDF version of such document(s).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9908B3"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3A1F0A">
            <w:pPr>
              <w:jc w:val="center"/>
              <w:rPr>
                <w:rFonts w:ascii="Calibri" w:hAnsi="Calibri" w:cs="Calibri"/>
                <w:bCs/>
                <w:sz w:val="22"/>
                <w:lang w:val="es-ES"/>
              </w:rPr>
            </w:pPr>
            <w:r w:rsidRPr="006F59E9">
              <w:rPr>
                <w:rFonts w:ascii="Calibri" w:hAnsi="Calibri" w:cs="Calibri"/>
                <w:sz w:val="22"/>
                <w:szCs w:val="22"/>
                <w:lang w:val="es-ES"/>
              </w:rPr>
              <w:t>UNFPA/</w:t>
            </w:r>
            <w:r w:rsidR="00AF3B7A">
              <w:rPr>
                <w:rFonts w:ascii="Calibri" w:hAnsi="Calibri" w:cs="Calibri"/>
                <w:sz w:val="22"/>
                <w:szCs w:val="22"/>
                <w:lang w:val="es-ES"/>
              </w:rPr>
              <w:t>LBN/</w:t>
            </w:r>
            <w:r w:rsidRPr="006F59E9">
              <w:rPr>
                <w:rFonts w:ascii="Calibri" w:hAnsi="Calibri" w:cs="Calibri"/>
                <w:sz w:val="22"/>
                <w:szCs w:val="22"/>
                <w:lang w:val="es-ES"/>
              </w:rPr>
              <w:t>RFQ/</w:t>
            </w:r>
            <w:r w:rsidR="008A3248">
              <w:rPr>
                <w:rFonts w:ascii="Calibri" w:hAnsi="Calibri" w:cs="Calibri"/>
                <w:sz w:val="22"/>
                <w:szCs w:val="22"/>
                <w:lang w:val="es-ES"/>
              </w:rPr>
              <w:t>19</w:t>
            </w:r>
            <w:r w:rsidRPr="006F59E9">
              <w:rPr>
                <w:rFonts w:ascii="Calibri" w:hAnsi="Calibri" w:cs="Calibri"/>
                <w:sz w:val="22"/>
                <w:szCs w:val="22"/>
                <w:lang w:val="es-ES"/>
              </w:rPr>
              <w:t>/</w:t>
            </w:r>
            <w:r w:rsidR="008A3248">
              <w:rPr>
                <w:rFonts w:ascii="Calibri" w:hAnsi="Calibri" w:cs="Calibri"/>
                <w:sz w:val="22"/>
                <w:szCs w:val="22"/>
                <w:lang w:val="es-ES"/>
              </w:rPr>
              <w:t>00</w:t>
            </w:r>
            <w:r w:rsidR="00FE1BD5">
              <w:rPr>
                <w:rFonts w:ascii="Calibri" w:hAnsi="Calibri" w:cs="Calibri"/>
                <w:sz w:val="22"/>
                <w:szCs w:val="22"/>
                <w:lang w:val="es-ES"/>
              </w:rPr>
              <w:t>3</w:t>
            </w:r>
          </w:p>
        </w:tc>
      </w:tr>
      <w:tr w:rsidR="006F59E9" w:rsidRPr="00002CBD" w:rsidTr="003A1F0A">
        <w:tc>
          <w:tcPr>
            <w:tcW w:w="3708" w:type="dxa"/>
          </w:tcPr>
          <w:p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rsidTr="003A1F0A">
        <w:tc>
          <w:tcPr>
            <w:tcW w:w="3708" w:type="dxa"/>
            <w:tcBorders>
              <w:bottom w:val="single" w:sz="4" w:space="0" w:color="F2F2F2"/>
            </w:tcBorders>
          </w:tcPr>
          <w:p w:rsidR="00E66555" w:rsidRPr="00E66555" w:rsidRDefault="00E66555" w:rsidP="001B3177">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B51D83" w:rsidP="003A1F0A">
                <w:pPr>
                  <w:jc w:val="center"/>
                  <w:rPr>
                    <w:rFonts w:asciiTheme="minorHAnsi" w:hAnsiTheme="minorHAnsi" w:cs="Calibri"/>
                    <w:bCs/>
                    <w:sz w:val="22"/>
                    <w:szCs w:val="22"/>
                  </w:rPr>
                </w:pPr>
                <w:r>
                  <w:rPr>
                    <w:rFonts w:asciiTheme="minorHAnsi" w:hAnsiTheme="minorHAnsi" w:cs="Calibri"/>
                    <w:sz w:val="22"/>
                    <w:szCs w:val="22"/>
                  </w:rPr>
                  <w:t>N/A</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Pr="00AF3B7A" w:rsidRDefault="006F59E9" w:rsidP="006F59E9">
      <w:pPr>
        <w:pStyle w:val="Title"/>
        <w:jc w:val="left"/>
        <w:rPr>
          <w:rFonts w:ascii="Calibri" w:hAnsi="Calibri"/>
          <w:b w:val="0"/>
          <w:sz w:val="10"/>
          <w:szCs w:val="10"/>
          <w:u w:val="none"/>
        </w:rPr>
      </w:pPr>
    </w:p>
    <w:p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6F59E9" w:rsidRDefault="00AF3B7A" w:rsidP="001B3177">
      <w:pPr>
        <w:jc w:val="both"/>
        <w:rPr>
          <w:rFonts w:ascii="Calibri" w:hAnsi="Calibri"/>
          <w:b/>
          <w:bCs/>
          <w:snapToGrid w:val="0"/>
          <w:sz w:val="22"/>
          <w:szCs w:val="22"/>
          <w:lang w:val="en-GB"/>
        </w:rPr>
      </w:pPr>
      <w:r>
        <w:rPr>
          <w:rFonts w:ascii="Calibri" w:hAnsi="Calibri"/>
          <w:b/>
          <w:bCs/>
          <w:snapToGrid w:val="0"/>
          <w:sz w:val="22"/>
          <w:szCs w:val="22"/>
          <w:lang w:val="en-GB"/>
        </w:rPr>
        <w:br/>
      </w:r>
      <w:r w:rsidR="00AF6ACB" w:rsidRPr="008B56AA">
        <w:rPr>
          <w:rFonts w:ascii="Calibri" w:hAnsi="Calibri"/>
          <w:b/>
          <w:bCs/>
          <w:snapToGrid w:val="0"/>
          <w:sz w:val="22"/>
          <w:szCs w:val="22"/>
          <w:lang w:val="en-GB"/>
        </w:rPr>
        <w:t>Annex</w:t>
      </w:r>
      <w:r w:rsidR="001B3177">
        <w:rPr>
          <w:rFonts w:ascii="Calibri" w:hAnsi="Calibri"/>
          <w:b/>
          <w:bCs/>
          <w:snapToGrid w:val="0"/>
          <w:sz w:val="22"/>
          <w:szCs w:val="22"/>
          <w:lang w:val="en-GB"/>
        </w:rPr>
        <w:t xml:space="preserve"> II</w:t>
      </w:r>
      <w:r w:rsidR="00AF6ACB" w:rsidRPr="008B56AA">
        <w:rPr>
          <w:rFonts w:ascii="Calibri" w:hAnsi="Calibri"/>
          <w:b/>
          <w:bCs/>
          <w:snapToGrid w:val="0"/>
          <w:sz w:val="22"/>
          <w:szCs w:val="22"/>
          <w:lang w:val="en-GB"/>
        </w:rPr>
        <w:t xml:space="preserve"> – </w:t>
      </w:r>
      <w:r w:rsidR="001B3177">
        <w:rPr>
          <w:rFonts w:ascii="Calibri" w:hAnsi="Calibri"/>
          <w:b/>
          <w:bCs/>
          <w:snapToGrid w:val="0"/>
          <w:sz w:val="22"/>
          <w:szCs w:val="22"/>
          <w:lang w:val="en-GB"/>
        </w:rPr>
        <w:t>Price list form</w:t>
      </w:r>
    </w:p>
    <w:p w:rsidR="00EE4EB7" w:rsidRPr="00AF3B7A" w:rsidRDefault="00EE4EB7" w:rsidP="006F59E9">
      <w:pPr>
        <w:jc w:val="both"/>
        <w:rPr>
          <w:rFonts w:ascii="Calibri" w:hAnsi="Calibri"/>
          <w:b/>
          <w:bCs/>
          <w:snapToGrid w:val="0"/>
          <w:sz w:val="8"/>
          <w:szCs w:val="8"/>
          <w:lang w:val="en-G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63"/>
        <w:gridCol w:w="1244"/>
        <w:gridCol w:w="1244"/>
        <w:gridCol w:w="1244"/>
        <w:gridCol w:w="1245"/>
      </w:tblGrid>
      <w:tr w:rsidR="00EE4EB7" w:rsidRPr="00B05C88" w:rsidTr="00A51128">
        <w:trPr>
          <w:jc w:val="center"/>
        </w:trPr>
        <w:tc>
          <w:tcPr>
            <w:tcW w:w="715"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163"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 xml:space="preserve">Number &amp; Description of Staff </w:t>
            </w:r>
          </w:p>
        </w:tc>
        <w:tc>
          <w:tcPr>
            <w:tcW w:w="1244" w:type="dxa"/>
            <w:tcBorders>
              <w:bottom w:val="single" w:sz="4" w:space="0" w:color="auto"/>
            </w:tcBorders>
            <w:shd w:val="clear" w:color="auto" w:fill="000080"/>
            <w:vAlign w:val="center"/>
          </w:tcPr>
          <w:p w:rsidR="00EE4EB7" w:rsidRPr="003A1F0A" w:rsidRDefault="001B3177" w:rsidP="00C55EA3">
            <w:pPr>
              <w:jc w:val="center"/>
              <w:rPr>
                <w:rFonts w:ascii="Calibri" w:eastAsia="Calibri" w:hAnsi="Calibri" w:cs="Calibri"/>
                <w:sz w:val="22"/>
                <w:szCs w:val="22"/>
                <w:lang w:val="en-GB"/>
              </w:rPr>
            </w:pPr>
            <w:r>
              <w:rPr>
                <w:rFonts w:ascii="Calibri" w:eastAsia="Calibri" w:hAnsi="Calibri" w:cs="Calibri"/>
                <w:sz w:val="22"/>
                <w:szCs w:val="22"/>
                <w:lang w:val="en-GB"/>
              </w:rPr>
              <w:t xml:space="preserve">Daily </w:t>
            </w:r>
            <w:r w:rsidR="00EE4EB7" w:rsidRPr="003A1F0A">
              <w:rPr>
                <w:rFonts w:ascii="Calibri" w:eastAsia="Calibri" w:hAnsi="Calibri" w:cs="Calibri"/>
                <w:sz w:val="22"/>
                <w:szCs w:val="22"/>
                <w:lang w:val="en-GB"/>
              </w:rPr>
              <w:t>Rate</w:t>
            </w:r>
          </w:p>
        </w:tc>
        <w:tc>
          <w:tcPr>
            <w:tcW w:w="1244" w:type="dxa"/>
            <w:tcBorders>
              <w:bottom w:val="single" w:sz="4" w:space="0" w:color="auto"/>
            </w:tcBorders>
            <w:shd w:val="clear" w:color="auto" w:fill="000080"/>
            <w:vAlign w:val="center"/>
          </w:tcPr>
          <w:p w:rsidR="00EE4EB7" w:rsidRPr="003A1F0A" w:rsidRDefault="00A51128" w:rsidP="00C55EA3">
            <w:pPr>
              <w:jc w:val="center"/>
              <w:rPr>
                <w:rFonts w:ascii="Calibri" w:eastAsia="Calibri" w:hAnsi="Calibri" w:cs="Calibri"/>
                <w:sz w:val="22"/>
                <w:szCs w:val="22"/>
                <w:lang w:val="en-GB"/>
              </w:rPr>
            </w:pPr>
            <w:r>
              <w:rPr>
                <w:rFonts w:ascii="Calibri" w:eastAsia="Calibri" w:hAnsi="Calibri" w:cs="Calibri"/>
                <w:sz w:val="22"/>
                <w:szCs w:val="22"/>
                <w:lang w:val="en-GB"/>
              </w:rPr>
              <w:t>Day</w:t>
            </w:r>
            <w:r w:rsidR="00EE4EB7" w:rsidRPr="003A1F0A">
              <w:rPr>
                <w:rFonts w:ascii="Calibri" w:eastAsia="Calibri" w:hAnsi="Calibri" w:cs="Calibri"/>
                <w:sz w:val="22"/>
                <w:szCs w:val="22"/>
                <w:lang w:val="en-GB"/>
              </w:rPr>
              <w:t>s to be Committed</w:t>
            </w:r>
          </w:p>
        </w:tc>
        <w:tc>
          <w:tcPr>
            <w:tcW w:w="1245"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E4EB7" w:rsidRPr="00B05C88" w:rsidTr="00A51128">
        <w:trPr>
          <w:jc w:val="center"/>
        </w:trPr>
        <w:tc>
          <w:tcPr>
            <w:tcW w:w="9855" w:type="dxa"/>
            <w:gridSpan w:val="6"/>
            <w:shd w:val="clear" w:color="auto" w:fill="DDDDDD"/>
          </w:tcPr>
          <w:p w:rsidR="00EE4EB7" w:rsidRPr="003A1F0A" w:rsidRDefault="00EE4EB7" w:rsidP="00C55EA3">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E4EB7" w:rsidRPr="00B05C88" w:rsidTr="00A51128">
        <w:trPr>
          <w:jc w:val="center"/>
        </w:trPr>
        <w:tc>
          <w:tcPr>
            <w:tcW w:w="715" w:type="dxa"/>
            <w:shd w:val="clear" w:color="auto" w:fill="auto"/>
          </w:tcPr>
          <w:p w:rsidR="00EE4EB7"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1.1</w:t>
            </w:r>
          </w:p>
        </w:tc>
        <w:tc>
          <w:tcPr>
            <w:tcW w:w="4163" w:type="dxa"/>
            <w:shd w:val="clear" w:color="auto" w:fill="auto"/>
          </w:tcPr>
          <w:p w:rsidR="00EE4EB7" w:rsidRPr="003A1F0A" w:rsidRDefault="00DE46E5" w:rsidP="00C55EA3">
            <w:pPr>
              <w:jc w:val="both"/>
              <w:rPr>
                <w:rFonts w:ascii="Calibri" w:eastAsia="Calibri" w:hAnsi="Calibri" w:cs="Calibri"/>
                <w:sz w:val="22"/>
                <w:szCs w:val="22"/>
                <w:lang w:val="en-GB"/>
              </w:rPr>
            </w:pPr>
            <w:r>
              <w:rPr>
                <w:rFonts w:ascii="Calibri" w:eastAsia="Calibri" w:hAnsi="Calibri" w:cs="Calibri"/>
                <w:sz w:val="22"/>
                <w:szCs w:val="22"/>
                <w:lang w:val="en-GB"/>
              </w:rPr>
              <w:t>Prepare and conduct an assessment for UN staff</w:t>
            </w: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715" w:type="dxa"/>
            <w:shd w:val="clear" w:color="auto" w:fill="auto"/>
          </w:tcPr>
          <w:p w:rsidR="00EE4EB7"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1.2</w:t>
            </w:r>
          </w:p>
        </w:tc>
        <w:tc>
          <w:tcPr>
            <w:tcW w:w="4163" w:type="dxa"/>
            <w:shd w:val="clear" w:color="auto" w:fill="auto"/>
          </w:tcPr>
          <w:p w:rsidR="00EE4EB7" w:rsidRPr="003A1F0A" w:rsidRDefault="00C66BD6" w:rsidP="008360F2">
            <w:pPr>
              <w:jc w:val="both"/>
              <w:rPr>
                <w:rFonts w:ascii="Calibri" w:eastAsia="Calibri" w:hAnsi="Calibri" w:cs="Calibri"/>
                <w:sz w:val="22"/>
                <w:szCs w:val="22"/>
                <w:lang w:val="en-GB"/>
              </w:rPr>
            </w:pPr>
            <w:r>
              <w:rPr>
                <w:rFonts w:ascii="Calibri" w:eastAsia="Calibri" w:hAnsi="Calibri" w:cs="Calibri"/>
                <w:sz w:val="22"/>
                <w:szCs w:val="22"/>
                <w:lang w:val="en-GB"/>
              </w:rPr>
              <w:t>Conduct two follow up meetings at UNFPA offices</w:t>
            </w: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715" w:type="dxa"/>
            <w:shd w:val="clear" w:color="auto" w:fill="auto"/>
          </w:tcPr>
          <w:p w:rsidR="00EE4EB7"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1.3</w:t>
            </w:r>
          </w:p>
        </w:tc>
        <w:tc>
          <w:tcPr>
            <w:tcW w:w="4163" w:type="dxa"/>
            <w:shd w:val="clear" w:color="auto" w:fill="auto"/>
          </w:tcPr>
          <w:p w:rsidR="00EE4EB7" w:rsidRPr="003A1F0A" w:rsidRDefault="004B4B8B" w:rsidP="00C66BD6">
            <w:pPr>
              <w:jc w:val="both"/>
              <w:rPr>
                <w:rFonts w:ascii="Calibri" w:eastAsia="Calibri" w:hAnsi="Calibri" w:cs="Calibri"/>
                <w:sz w:val="22"/>
                <w:szCs w:val="22"/>
                <w:lang w:val="en-GB"/>
              </w:rPr>
            </w:pPr>
            <w:r>
              <w:rPr>
                <w:rFonts w:ascii="Calibri" w:eastAsia="Calibri" w:hAnsi="Calibri" w:cs="Calibri"/>
                <w:sz w:val="22"/>
                <w:szCs w:val="22"/>
                <w:lang w:val="en-GB"/>
              </w:rPr>
              <w:t>Develop</w:t>
            </w:r>
            <w:r w:rsidR="00C66BD6">
              <w:rPr>
                <w:rFonts w:ascii="Calibri" w:eastAsia="Calibri" w:hAnsi="Calibri" w:cs="Calibri"/>
                <w:sz w:val="22"/>
                <w:szCs w:val="22"/>
                <w:lang w:val="en-GB"/>
              </w:rPr>
              <w:t xml:space="preserve"> the retreat programme</w:t>
            </w: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4B4B8B" w:rsidRPr="00B05C88" w:rsidTr="00A51128">
        <w:trPr>
          <w:jc w:val="center"/>
        </w:trPr>
        <w:tc>
          <w:tcPr>
            <w:tcW w:w="715" w:type="dxa"/>
            <w:shd w:val="clear" w:color="auto" w:fill="auto"/>
          </w:tcPr>
          <w:p w:rsidR="004B4B8B"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1.4</w:t>
            </w:r>
          </w:p>
        </w:tc>
        <w:tc>
          <w:tcPr>
            <w:tcW w:w="4163" w:type="dxa"/>
            <w:shd w:val="clear" w:color="auto" w:fill="auto"/>
          </w:tcPr>
          <w:p w:rsidR="004B4B8B" w:rsidRDefault="004B4B8B" w:rsidP="00C66BD6">
            <w:pPr>
              <w:jc w:val="both"/>
              <w:rPr>
                <w:rFonts w:ascii="Calibri" w:eastAsia="Calibri" w:hAnsi="Calibri" w:cs="Calibri"/>
                <w:sz w:val="22"/>
                <w:szCs w:val="22"/>
                <w:lang w:val="en-GB"/>
              </w:rPr>
            </w:pPr>
            <w:r>
              <w:rPr>
                <w:rFonts w:ascii="Calibri" w:eastAsia="Calibri" w:hAnsi="Calibri" w:cs="Calibri"/>
                <w:sz w:val="22"/>
                <w:szCs w:val="22"/>
                <w:lang w:val="en-GB"/>
              </w:rPr>
              <w:t>Implement</w:t>
            </w:r>
            <w:r w:rsidR="00C66BD6">
              <w:rPr>
                <w:rFonts w:ascii="Calibri" w:eastAsia="Calibri" w:hAnsi="Calibri" w:cs="Calibri"/>
                <w:sz w:val="22"/>
                <w:szCs w:val="22"/>
                <w:lang w:val="en-GB"/>
              </w:rPr>
              <w:t xml:space="preserve"> retreat</w:t>
            </w: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5" w:type="dxa"/>
            <w:shd w:val="clear" w:color="auto" w:fill="auto"/>
          </w:tcPr>
          <w:p w:rsidR="004B4B8B" w:rsidRPr="003A1F0A" w:rsidRDefault="004B4B8B" w:rsidP="00C55EA3">
            <w:pPr>
              <w:jc w:val="both"/>
              <w:rPr>
                <w:rFonts w:ascii="Calibri" w:eastAsia="Calibri" w:hAnsi="Calibri" w:cs="Calibri"/>
                <w:sz w:val="22"/>
                <w:szCs w:val="22"/>
                <w:lang w:val="en-GB"/>
              </w:rPr>
            </w:pPr>
          </w:p>
        </w:tc>
      </w:tr>
      <w:tr w:rsidR="004B4B8B" w:rsidRPr="00B05C88" w:rsidTr="00A51128">
        <w:trPr>
          <w:jc w:val="center"/>
        </w:trPr>
        <w:tc>
          <w:tcPr>
            <w:tcW w:w="715" w:type="dxa"/>
            <w:shd w:val="clear" w:color="auto" w:fill="auto"/>
          </w:tcPr>
          <w:p w:rsidR="004B4B8B"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1.5</w:t>
            </w:r>
          </w:p>
        </w:tc>
        <w:tc>
          <w:tcPr>
            <w:tcW w:w="4163" w:type="dxa"/>
            <w:shd w:val="clear" w:color="auto" w:fill="auto"/>
          </w:tcPr>
          <w:p w:rsidR="004B4B8B" w:rsidRDefault="004B4B8B" w:rsidP="001570E3">
            <w:pPr>
              <w:jc w:val="both"/>
              <w:rPr>
                <w:rFonts w:ascii="Calibri" w:eastAsia="Calibri" w:hAnsi="Calibri" w:cs="Calibri"/>
                <w:sz w:val="22"/>
                <w:szCs w:val="22"/>
                <w:lang w:val="en-GB"/>
              </w:rPr>
            </w:pPr>
            <w:r>
              <w:rPr>
                <w:rFonts w:ascii="Calibri" w:eastAsia="Calibri" w:hAnsi="Calibri" w:cs="Calibri"/>
                <w:sz w:val="22"/>
                <w:szCs w:val="22"/>
                <w:lang w:val="en-GB"/>
              </w:rPr>
              <w:t>Submi</w:t>
            </w:r>
            <w:r w:rsidR="001570E3">
              <w:rPr>
                <w:rFonts w:ascii="Calibri" w:eastAsia="Calibri" w:hAnsi="Calibri" w:cs="Calibri"/>
                <w:sz w:val="22"/>
                <w:szCs w:val="22"/>
                <w:lang w:val="en-GB"/>
              </w:rPr>
              <w:t>t</w:t>
            </w:r>
            <w:r>
              <w:rPr>
                <w:rFonts w:ascii="Calibri" w:eastAsia="Calibri" w:hAnsi="Calibri" w:cs="Calibri"/>
                <w:sz w:val="22"/>
                <w:szCs w:val="22"/>
                <w:lang w:val="en-GB"/>
              </w:rPr>
              <w:t xml:space="preserve"> a final report</w:t>
            </w:r>
            <w:r w:rsidR="001570E3">
              <w:rPr>
                <w:rFonts w:ascii="Calibri" w:eastAsia="Calibri" w:hAnsi="Calibri" w:cs="Calibri"/>
                <w:sz w:val="22"/>
                <w:szCs w:val="22"/>
                <w:lang w:val="en-GB"/>
              </w:rPr>
              <w:t xml:space="preserve"> and suggest a follow up programme</w:t>
            </w: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5" w:type="dxa"/>
            <w:shd w:val="clear" w:color="auto" w:fill="auto"/>
          </w:tcPr>
          <w:p w:rsidR="004B4B8B" w:rsidRPr="003A1F0A" w:rsidRDefault="004B4B8B" w:rsidP="00C55EA3">
            <w:pPr>
              <w:jc w:val="both"/>
              <w:rPr>
                <w:rFonts w:ascii="Calibri" w:eastAsia="Calibri" w:hAnsi="Calibri" w:cs="Calibri"/>
                <w:sz w:val="22"/>
                <w:szCs w:val="22"/>
                <w:lang w:val="en-GB"/>
              </w:rPr>
            </w:pPr>
          </w:p>
        </w:tc>
      </w:tr>
      <w:tr w:rsidR="00EE4EB7" w:rsidRPr="00B05C88" w:rsidTr="00A51128">
        <w:trPr>
          <w:jc w:val="center"/>
        </w:trPr>
        <w:tc>
          <w:tcPr>
            <w:tcW w:w="8610" w:type="dxa"/>
            <w:gridSpan w:val="5"/>
            <w:tcBorders>
              <w:bottom w:val="single" w:sz="4" w:space="0" w:color="auto"/>
            </w:tcBorders>
            <w:shd w:val="clear" w:color="auto" w:fill="auto"/>
          </w:tcPr>
          <w:p w:rsidR="00EE4EB7" w:rsidRPr="003A1F0A" w:rsidRDefault="00EE4EB7" w:rsidP="00C55EA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EE4EB7" w:rsidRPr="003A1F0A" w:rsidRDefault="00EE4EB7" w:rsidP="00C55EA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EE4EB7" w:rsidRPr="00B05C88" w:rsidTr="00A51128">
        <w:trPr>
          <w:jc w:val="center"/>
        </w:trPr>
        <w:tc>
          <w:tcPr>
            <w:tcW w:w="9855" w:type="dxa"/>
            <w:gridSpan w:val="6"/>
            <w:shd w:val="clear" w:color="auto" w:fill="DDDDDD"/>
          </w:tcPr>
          <w:p w:rsidR="00EE4EB7" w:rsidRPr="003A1F0A" w:rsidRDefault="00EE4EB7" w:rsidP="00C55EA3">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E4EB7" w:rsidRPr="00B05C88" w:rsidTr="00A51128">
        <w:trPr>
          <w:jc w:val="center"/>
        </w:trPr>
        <w:tc>
          <w:tcPr>
            <w:tcW w:w="715"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4163"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715"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4163"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8610" w:type="dxa"/>
            <w:gridSpan w:val="5"/>
            <w:shd w:val="clear" w:color="auto" w:fill="auto"/>
          </w:tcPr>
          <w:p w:rsidR="00EE4EB7" w:rsidRPr="003A1F0A" w:rsidRDefault="00EE4EB7" w:rsidP="00C55EA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EE4EB7" w:rsidRPr="003A1F0A" w:rsidRDefault="00EE4EB7" w:rsidP="00C55EA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EE4EB7" w:rsidRPr="00B05C88" w:rsidTr="00A51128">
        <w:trPr>
          <w:jc w:val="center"/>
        </w:trPr>
        <w:tc>
          <w:tcPr>
            <w:tcW w:w="8610" w:type="dxa"/>
            <w:gridSpan w:val="5"/>
            <w:shd w:val="clear" w:color="auto" w:fill="auto"/>
          </w:tcPr>
          <w:p w:rsidR="00EE4EB7" w:rsidRPr="003A1F0A" w:rsidRDefault="00EE4EB7" w:rsidP="00C55EA3">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EE4EB7" w:rsidRPr="003A1F0A" w:rsidRDefault="00EE4EB7" w:rsidP="00C55EA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EE4EB7" w:rsidRPr="003A1F0A" w:rsidRDefault="00EE4EB7" w:rsidP="00C55EA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rsidR="00EE4EB7" w:rsidRDefault="00EE4EB7" w:rsidP="006F59E9">
      <w:pPr>
        <w:jc w:val="both"/>
        <w:rPr>
          <w:rFonts w:ascii="Calibri" w:hAnsi="Calibri"/>
          <w:b/>
          <w:bCs/>
          <w:snapToGrid w:val="0"/>
          <w:sz w:val="22"/>
          <w:szCs w:val="22"/>
          <w:lang w:val="en-GB"/>
        </w:rPr>
      </w:pPr>
    </w:p>
    <w:p w:rsidR="00EE4EB7" w:rsidRPr="008B56AA" w:rsidRDefault="00EE4EB7" w:rsidP="006F59E9">
      <w:pPr>
        <w:jc w:val="both"/>
        <w:rPr>
          <w:rFonts w:ascii="Calibri" w:hAnsi="Calibri"/>
          <w:b/>
          <w:bCs/>
          <w:snapToGrid w:val="0"/>
          <w:sz w:val="22"/>
          <w:szCs w:val="22"/>
          <w:lang w:val="en-GB"/>
        </w:rPr>
      </w:pPr>
      <w:r>
        <w:rPr>
          <w:b/>
          <w:bCs/>
          <w:noProof/>
        </w:rPr>
        <mc:AlternateContent>
          <mc:Choice Requires="wps">
            <w:drawing>
              <wp:anchor distT="0" distB="0" distL="114300" distR="114300" simplePos="0" relativeHeight="251659264" behindDoc="0" locked="0" layoutInCell="1" allowOverlap="1" wp14:anchorId="5303CF42" wp14:editId="54330AE4">
                <wp:simplePos x="0" y="0"/>
                <wp:positionH relativeFrom="column">
                  <wp:posOffset>0</wp:posOffset>
                </wp:positionH>
                <wp:positionV relativeFrom="paragraph">
                  <wp:posOffset>13970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EB7" w:rsidRDefault="00EE4EB7" w:rsidP="00EE4EB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CF42" id="_x0000_t202" coordsize="21600,21600" o:spt="202" path="m,l,21600r21600,l21600,xe">
                <v:stroke joinstyle="miter"/>
                <v:path gradientshapeok="t" o:connecttype="rect"/>
              </v:shapetype>
              <v:shape id="Text Box 5" o:spid="_x0000_s1026" type="#_x0000_t202" style="position:absolute;left:0;text-align:left;margin-left:0;margin-top:1.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" filled="f">
                <v:textbox>
                  <w:txbxContent>
                    <w:p w:rsidR="00EE4EB7" w:rsidRDefault="00EE4EB7" w:rsidP="00EE4EB7">
                      <w:pPr>
                        <w:rPr>
                          <w:i/>
                          <w:iCs/>
                        </w:rPr>
                      </w:pPr>
                      <w:r w:rsidRPr="007162E2">
                        <w:rPr>
                          <w:rFonts w:ascii="Calibri" w:hAnsi="Calibri" w:cs="Calibri"/>
                          <w:i/>
                          <w:iCs/>
                        </w:rPr>
                        <w:t>Vendor’s Comments</w:t>
                      </w:r>
                      <w:r>
                        <w:rPr>
                          <w:i/>
                          <w:iCs/>
                        </w:rPr>
                        <w:t>:</w:t>
                      </w:r>
                    </w:p>
                  </w:txbxContent>
                </v:textbox>
              </v:shape>
            </w:pict>
          </mc:Fallback>
        </mc:AlternateContent>
      </w:r>
    </w:p>
    <w:p w:rsidR="006F59E9" w:rsidRPr="003D61D6" w:rsidRDefault="006F59E9" w:rsidP="00A2199D">
      <w:pPr>
        <w:pStyle w:val="Title"/>
        <w:rPr>
          <w:rFonts w:ascii="Calibri" w:hAnsi="Calibri"/>
          <w:sz w:val="22"/>
          <w:szCs w:val="22"/>
        </w:rPr>
      </w:pPr>
    </w:p>
    <w:p w:rsidR="0061730B" w:rsidRPr="00E340A1" w:rsidRDefault="0061730B" w:rsidP="0061730B">
      <w:pPr>
        <w:tabs>
          <w:tab w:val="left" w:pos="-180"/>
          <w:tab w:val="right" w:pos="1980"/>
          <w:tab w:val="left" w:pos="2160"/>
          <w:tab w:val="left" w:pos="4320"/>
        </w:tabs>
        <w:rPr>
          <w:b/>
          <w:bCs/>
          <w:sz w:val="22"/>
        </w:rPr>
      </w:pPr>
    </w:p>
    <w:p w:rsidR="00EE4EB7" w:rsidRDefault="00EE4EB7" w:rsidP="004218E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1730B" w:rsidRPr="0061730B" w:rsidRDefault="0061730B" w:rsidP="001570E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862CC3">
        <w:rPr>
          <w:rFonts w:ascii="Calibri" w:hAnsi="Calibri"/>
          <w:szCs w:val="22"/>
        </w:rPr>
        <w:t>LBN/</w:t>
      </w:r>
      <w:r w:rsidRPr="0061730B">
        <w:rPr>
          <w:rFonts w:ascii="Calibri" w:hAnsi="Calibri"/>
          <w:szCs w:val="22"/>
        </w:rPr>
        <w:t>RFQ/</w:t>
      </w:r>
      <w:r w:rsidR="004218E3">
        <w:rPr>
          <w:rFonts w:ascii="Calibri" w:hAnsi="Calibri"/>
          <w:szCs w:val="22"/>
        </w:rPr>
        <w:t>19</w:t>
      </w:r>
      <w:r w:rsidRPr="0061730B">
        <w:rPr>
          <w:rFonts w:ascii="Calibri" w:hAnsi="Calibri"/>
          <w:szCs w:val="22"/>
        </w:rPr>
        <w:t>/</w:t>
      </w:r>
      <w:r w:rsidR="004218E3">
        <w:rPr>
          <w:rFonts w:ascii="Calibri" w:hAnsi="Calibri"/>
          <w:szCs w:val="22"/>
        </w:rPr>
        <w:t>00</w:t>
      </w:r>
      <w:r w:rsidR="001570E3">
        <w:rPr>
          <w:rFonts w:ascii="Calibri" w:hAnsi="Calibri"/>
          <w:szCs w:val="22"/>
        </w:rPr>
        <w:t>3</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1B3177" w:rsidRPr="00F24CAB" w:rsidRDefault="001B3177" w:rsidP="00F24CAB">
      <w:pPr>
        <w:jc w:val="center"/>
        <w:rPr>
          <w:rFonts w:asciiTheme="minorHAnsi" w:hAnsiTheme="minorHAnsi" w:cstheme="minorHAnsi"/>
          <w:b/>
          <w:kern w:val="28"/>
          <w:sz w:val="22"/>
          <w:szCs w:val="22"/>
          <w:lang w:val="en-GB"/>
        </w:rPr>
      </w:pPr>
      <w:r w:rsidRPr="00F24CAB">
        <w:rPr>
          <w:rFonts w:asciiTheme="minorHAnsi" w:hAnsiTheme="minorHAnsi" w:cstheme="minorHAnsi"/>
          <w:b/>
          <w:kern w:val="28"/>
          <w:sz w:val="22"/>
          <w:szCs w:val="22"/>
          <w:lang w:val="en-GB"/>
        </w:rPr>
        <w:t>ANNEX III: Format of Bidder’s Previous Experience</w:t>
      </w:r>
    </w:p>
    <w:p w:rsidR="001B3177" w:rsidRPr="00F24CAB" w:rsidRDefault="001B3177" w:rsidP="001B3177">
      <w:pPr>
        <w:jc w:val="center"/>
        <w:rPr>
          <w:rFonts w:asciiTheme="minorHAnsi" w:hAnsiTheme="minorHAnsi" w:cstheme="minorHAnsi"/>
          <w:b/>
          <w:kern w:val="28"/>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532"/>
        <w:gridCol w:w="1241"/>
        <w:gridCol w:w="1954"/>
        <w:gridCol w:w="956"/>
        <w:gridCol w:w="834"/>
        <w:gridCol w:w="1559"/>
      </w:tblGrid>
      <w:tr w:rsidR="001B3177" w:rsidRPr="00F24CAB" w:rsidTr="00C55EA3">
        <w:trPr>
          <w:trHeight w:val="479"/>
        </w:trPr>
        <w:tc>
          <w:tcPr>
            <w:tcW w:w="570"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No.</w:t>
            </w:r>
          </w:p>
          <w:p w:rsidR="001B3177" w:rsidRPr="00F24CAB" w:rsidRDefault="001B3177" w:rsidP="00C55EA3">
            <w:pPr>
              <w:jc w:val="center"/>
              <w:rPr>
                <w:rFonts w:asciiTheme="minorHAnsi" w:hAnsiTheme="minorHAnsi" w:cstheme="minorHAnsi"/>
                <w:b/>
                <w:sz w:val="22"/>
                <w:szCs w:val="22"/>
              </w:rPr>
            </w:pPr>
          </w:p>
        </w:tc>
        <w:tc>
          <w:tcPr>
            <w:tcW w:w="4074"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Description (1)</w:t>
            </w:r>
          </w:p>
        </w:tc>
        <w:tc>
          <w:tcPr>
            <w:tcW w:w="1843"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Client</w:t>
            </w:r>
          </w:p>
        </w:tc>
        <w:tc>
          <w:tcPr>
            <w:tcW w:w="3119"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Contact person,  phone number, email address</w:t>
            </w:r>
          </w:p>
        </w:tc>
        <w:tc>
          <w:tcPr>
            <w:tcW w:w="2583" w:type="dxa"/>
            <w:gridSpan w:val="2"/>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Date of service</w:t>
            </w:r>
          </w:p>
        </w:tc>
        <w:tc>
          <w:tcPr>
            <w:tcW w:w="2032"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Contract Amount</w:t>
            </w:r>
          </w:p>
        </w:tc>
      </w:tr>
      <w:tr w:rsidR="001B3177" w:rsidRPr="00F24CAB" w:rsidTr="00C55EA3">
        <w:trPr>
          <w:trHeight w:val="597"/>
        </w:trPr>
        <w:tc>
          <w:tcPr>
            <w:tcW w:w="570"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4074"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1843"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3119"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1275"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From</w:t>
            </w:r>
          </w:p>
        </w:tc>
        <w:tc>
          <w:tcPr>
            <w:tcW w:w="1308"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To</w:t>
            </w:r>
          </w:p>
        </w:tc>
        <w:tc>
          <w:tcPr>
            <w:tcW w:w="2032"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(Currency)</w:t>
            </w:r>
          </w:p>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00"/>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27"/>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364"/>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18"/>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45"/>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54"/>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27"/>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54"/>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bl>
    <w:p w:rsidR="001B3177" w:rsidRPr="00F24CAB" w:rsidRDefault="001B3177" w:rsidP="00F24CAB">
      <w:pPr>
        <w:pStyle w:val="ListParagraph"/>
        <w:numPr>
          <w:ilvl w:val="0"/>
          <w:numId w:val="31"/>
        </w:numPr>
        <w:rPr>
          <w:rFonts w:asciiTheme="minorHAnsi" w:hAnsiTheme="minorHAnsi" w:cstheme="minorHAnsi"/>
          <w:bCs/>
          <w:snapToGrid w:val="0"/>
          <w:szCs w:val="22"/>
        </w:rPr>
      </w:pPr>
      <w:r w:rsidRPr="00F24CAB">
        <w:rPr>
          <w:rFonts w:asciiTheme="minorHAnsi" w:hAnsiTheme="minorHAnsi" w:cstheme="minorHAnsi"/>
          <w:bCs/>
          <w:snapToGrid w:val="0"/>
          <w:szCs w:val="22"/>
        </w:rPr>
        <w:t>C</w:t>
      </w:r>
      <w:r w:rsidR="00F24CAB" w:rsidRPr="00F24CAB">
        <w:rPr>
          <w:rFonts w:asciiTheme="minorHAnsi" w:hAnsiTheme="minorHAnsi" w:cstheme="minorHAnsi"/>
          <w:bCs/>
          <w:snapToGrid w:val="0"/>
          <w:szCs w:val="22"/>
        </w:rPr>
        <w:t>ompany</w:t>
      </w:r>
      <w:r w:rsidRPr="00F24CAB">
        <w:rPr>
          <w:rFonts w:asciiTheme="minorHAnsi" w:hAnsiTheme="minorHAnsi" w:cstheme="minorHAnsi"/>
          <w:bCs/>
          <w:snapToGrid w:val="0"/>
          <w:szCs w:val="22"/>
        </w:rPr>
        <w:t xml:space="preserve"> shall indicate the description of products, services or works provided to their clients. Please indicate relevant contracts.</w:t>
      </w:r>
    </w:p>
    <w:p w:rsidR="00F24CAB" w:rsidRPr="00F24CAB" w:rsidRDefault="00F24CAB" w:rsidP="00F24CAB">
      <w:pPr>
        <w:pStyle w:val="ListParagraph"/>
        <w:numPr>
          <w:ilvl w:val="0"/>
          <w:numId w:val="31"/>
        </w:numPr>
        <w:rPr>
          <w:rFonts w:asciiTheme="minorHAnsi" w:hAnsiTheme="minorHAnsi" w:cstheme="minorHAnsi"/>
          <w:szCs w:val="22"/>
        </w:rPr>
      </w:pPr>
      <w:r w:rsidRPr="00F24CAB">
        <w:rPr>
          <w:rFonts w:asciiTheme="minorHAnsi" w:hAnsiTheme="minorHAnsi" w:cstheme="minorHAnsi"/>
          <w:szCs w:val="22"/>
        </w:rPr>
        <w:t xml:space="preserve">Company shall provide at least three relevant samples of similar activities. </w:t>
      </w:r>
    </w:p>
    <w:p w:rsidR="008B56AA" w:rsidRDefault="008B56AA">
      <w:pPr>
        <w:rPr>
          <w:rFonts w:ascii="Calibri" w:hAnsi="Calibri" w:cs="Calibri"/>
          <w:b/>
          <w:sz w:val="28"/>
          <w:szCs w:val="28"/>
        </w:rPr>
      </w:pPr>
    </w:p>
    <w:p w:rsidR="001B3177" w:rsidRPr="001B3177" w:rsidRDefault="001B3177" w:rsidP="001B3177">
      <w:pPr>
        <w:jc w:val="center"/>
        <w:rPr>
          <w:rFonts w:ascii="Calibri" w:hAnsi="Calibri" w:cs="Calibri"/>
          <w:b/>
          <w:sz w:val="28"/>
          <w:szCs w:val="28"/>
        </w:rPr>
      </w:pPr>
    </w:p>
    <w:p w:rsidR="001B3177" w:rsidRDefault="001B3177">
      <w:pPr>
        <w:rPr>
          <w:b/>
          <w:bCs/>
          <w:sz w:val="28"/>
          <w:szCs w:val="28"/>
          <w:lang w:val="en-GB"/>
        </w:rPr>
      </w:pPr>
      <w:bookmarkStart w:id="3" w:name="_Toc234144775"/>
      <w:bookmarkStart w:id="4" w:name="_Toc234815945"/>
      <w:r>
        <w:br w:type="page"/>
      </w:r>
    </w:p>
    <w:p w:rsidR="001B3177" w:rsidRPr="005D70C8" w:rsidRDefault="001B3177" w:rsidP="001B3177">
      <w:pPr>
        <w:pStyle w:val="Heading1"/>
        <w:jc w:val="center"/>
        <w:rPr>
          <w:rFonts w:asciiTheme="minorHAnsi" w:hAnsiTheme="minorHAnsi" w:cstheme="minorHAnsi"/>
          <w:b w:val="0"/>
          <w:bCs w:val="0"/>
          <w:sz w:val="22"/>
          <w:szCs w:val="22"/>
        </w:rPr>
      </w:pPr>
      <w:r w:rsidRPr="005D70C8">
        <w:rPr>
          <w:rFonts w:asciiTheme="minorHAnsi" w:hAnsiTheme="minorHAnsi" w:cstheme="minorHAnsi"/>
          <w:color w:val="auto"/>
          <w:sz w:val="22"/>
          <w:szCs w:val="22"/>
        </w:rPr>
        <w:lastRenderedPageBreak/>
        <w:t>ANNEX IV: Bidders Identification Form</w:t>
      </w:r>
      <w:bookmarkEnd w:id="3"/>
      <w:bookmarkEnd w:id="4"/>
      <w:r w:rsidRPr="005D70C8">
        <w:rPr>
          <w:rFonts w:asciiTheme="minorHAnsi" w:hAnsiTheme="minorHAnsi" w:cstheme="minorHAnsi"/>
          <w:color w:val="auto"/>
          <w:sz w:val="22"/>
          <w:szCs w:val="22"/>
        </w:rPr>
        <w:t xml:space="preserve"> (cont.)</w:t>
      </w:r>
    </w:p>
    <w:p w:rsidR="001B3177" w:rsidRPr="005D70C8" w:rsidRDefault="001B3177" w:rsidP="005362E3">
      <w:pPr>
        <w:pStyle w:val="Caption"/>
        <w:rPr>
          <w:rFonts w:asciiTheme="minorHAnsi" w:hAnsiTheme="minorHAnsi" w:cstheme="minorHAnsi"/>
          <w:sz w:val="22"/>
          <w:szCs w:val="22"/>
        </w:rPr>
      </w:pPr>
      <w:r w:rsidRPr="005D70C8">
        <w:rPr>
          <w:rFonts w:asciiTheme="minorHAnsi" w:hAnsiTheme="minorHAnsi" w:cstheme="minorHAnsi"/>
          <w:bCs/>
          <w:sz w:val="22"/>
          <w:szCs w:val="22"/>
          <w:u w:val="single"/>
          <w:lang w:val="en-GB"/>
        </w:rPr>
        <w:t xml:space="preserve">Ref. </w:t>
      </w:r>
      <w:r w:rsidRPr="005D70C8">
        <w:rPr>
          <w:rFonts w:asciiTheme="minorHAnsi" w:hAnsiTheme="minorHAnsi" w:cstheme="minorHAnsi"/>
          <w:sz w:val="22"/>
          <w:szCs w:val="22"/>
        </w:rPr>
        <w:t>UNFPA/</w:t>
      </w:r>
      <w:r w:rsidR="00862CC3">
        <w:rPr>
          <w:rFonts w:asciiTheme="minorHAnsi" w:hAnsiTheme="minorHAnsi" w:cstheme="minorHAnsi"/>
          <w:sz w:val="22"/>
          <w:szCs w:val="22"/>
        </w:rPr>
        <w:t>LBN/</w:t>
      </w:r>
      <w:r w:rsidRPr="005D70C8">
        <w:rPr>
          <w:rFonts w:asciiTheme="minorHAnsi" w:hAnsiTheme="minorHAnsi" w:cstheme="minorHAnsi"/>
          <w:sz w:val="22"/>
          <w:szCs w:val="22"/>
        </w:rPr>
        <w:t>RFQ/19/00</w:t>
      </w:r>
      <w:r w:rsidR="005362E3">
        <w:rPr>
          <w:rFonts w:asciiTheme="minorHAnsi" w:hAnsiTheme="minorHAnsi" w:cstheme="minorHAnsi"/>
          <w:sz w:val="22"/>
          <w:szCs w:val="22"/>
        </w:rPr>
        <w:t>3</w:t>
      </w:r>
      <w:r w:rsidRPr="005D70C8">
        <w:rPr>
          <w:rFonts w:asciiTheme="minorHAnsi" w:hAnsiTheme="minorHAnsi" w:cstheme="minorHAnsi"/>
          <w:sz w:val="22"/>
          <w:szCs w:val="22"/>
        </w:rPr>
        <w:t xml:space="preserve"> </w:t>
      </w:r>
    </w:p>
    <w:p w:rsidR="001B3177" w:rsidRPr="00A76B57" w:rsidRDefault="001B3177" w:rsidP="001B3177">
      <w:pPr>
        <w:pStyle w:val="BlockText"/>
        <w:jc w:val="center"/>
        <w:rPr>
          <w:b/>
          <w:bCs/>
          <w:sz w:val="22"/>
          <w:szCs w:val="22"/>
          <w:u w:val="single"/>
        </w:rPr>
      </w:pPr>
    </w:p>
    <w:p w:rsidR="001B3177" w:rsidRPr="007F165B" w:rsidRDefault="001B3177" w:rsidP="001B3177">
      <w:pPr>
        <w:rPr>
          <w:sz w:val="22"/>
          <w:szCs w:val="22"/>
        </w:rPr>
      </w:pPr>
    </w:p>
    <w:p w:rsidR="001B3177" w:rsidRPr="005D70C8" w:rsidRDefault="001B3177" w:rsidP="001B3177">
      <w:pPr>
        <w:rPr>
          <w:rFonts w:asciiTheme="minorHAnsi" w:hAnsiTheme="minorHAnsi" w:cstheme="minorHAnsi"/>
          <w:sz w:val="22"/>
          <w:szCs w:val="22"/>
        </w:rPr>
      </w:pPr>
    </w:p>
    <w:p w:rsidR="001B3177" w:rsidRPr="005D70C8" w:rsidRDefault="001B3177" w:rsidP="001B3177">
      <w:pPr>
        <w:widowControl w:val="0"/>
        <w:numPr>
          <w:ilvl w:val="0"/>
          <w:numId w:val="28"/>
        </w:numPr>
        <w:tabs>
          <w:tab w:val="right" w:leader="hyphen" w:pos="3420"/>
        </w:tabs>
        <w:autoSpaceDE w:val="0"/>
        <w:autoSpaceDN w:val="0"/>
        <w:rPr>
          <w:rFonts w:asciiTheme="minorHAnsi" w:hAnsiTheme="minorHAnsi" w:cstheme="minorHAnsi"/>
          <w:sz w:val="22"/>
          <w:szCs w:val="22"/>
          <w:lang w:val="es-PE"/>
        </w:rPr>
      </w:pPr>
      <w:r w:rsidRPr="005D70C8">
        <w:rPr>
          <w:rFonts w:asciiTheme="minorHAnsi" w:hAnsiTheme="minorHAnsi" w:cstheme="minorHAnsi"/>
          <w:sz w:val="22"/>
          <w:szCs w:val="22"/>
          <w:lang w:val="es-ES_tradnl"/>
        </w:rPr>
        <w:t>Company/Supplier Name</w:t>
      </w:r>
      <w:r w:rsidRPr="005D70C8">
        <w:rPr>
          <w:rFonts w:asciiTheme="minorHAnsi" w:hAnsiTheme="minorHAnsi" w:cstheme="minorHAnsi"/>
          <w:sz w:val="22"/>
          <w:szCs w:val="22"/>
          <w:lang w:val="es-PE"/>
        </w:rPr>
        <w:t>: ________________________________________________________</w:t>
      </w:r>
    </w:p>
    <w:p w:rsidR="001B3177" w:rsidRPr="005D70C8" w:rsidRDefault="001B3177" w:rsidP="001B3177">
      <w:pPr>
        <w:widowControl w:val="0"/>
        <w:tabs>
          <w:tab w:val="right" w:leader="hyphen" w:pos="3420"/>
        </w:tabs>
        <w:rPr>
          <w:rFonts w:asciiTheme="minorHAnsi" w:hAnsiTheme="minorHAnsi" w:cstheme="minorHAnsi"/>
          <w:sz w:val="22"/>
          <w:szCs w:val="22"/>
          <w:lang w:val="es-PE"/>
        </w:rPr>
      </w:pPr>
    </w:p>
    <w:p w:rsidR="001B3177" w:rsidRPr="005D70C8" w:rsidRDefault="001B3177" w:rsidP="001B3177">
      <w:pPr>
        <w:widowControl w:val="0"/>
        <w:numPr>
          <w:ilvl w:val="0"/>
          <w:numId w:val="28"/>
        </w:numPr>
        <w:tabs>
          <w:tab w:val="right" w:leader="hyphen" w:pos="3420"/>
        </w:tabs>
        <w:autoSpaceDE w:val="0"/>
        <w:autoSpaceDN w:val="0"/>
        <w:rPr>
          <w:rFonts w:asciiTheme="minorHAnsi" w:hAnsiTheme="minorHAnsi" w:cstheme="minorHAnsi"/>
          <w:sz w:val="22"/>
          <w:szCs w:val="22"/>
          <w:u w:val="single"/>
          <w:lang w:val="pt-BR"/>
        </w:rPr>
      </w:pPr>
      <w:r w:rsidRPr="005D70C8">
        <w:rPr>
          <w:rFonts w:asciiTheme="minorHAnsi" w:hAnsiTheme="minorHAnsi" w:cstheme="minorHAnsi"/>
          <w:sz w:val="22"/>
          <w:szCs w:val="22"/>
          <w:lang w:val="es-ES_tradnl"/>
        </w:rPr>
        <w:t xml:space="preserve">Address, Country: </w:t>
      </w:r>
      <w:r w:rsidRPr="005D70C8">
        <w:rPr>
          <w:rFonts w:asciiTheme="minorHAnsi" w:hAnsiTheme="minorHAnsi" w:cstheme="minorHAnsi"/>
          <w:sz w:val="22"/>
          <w:szCs w:val="22"/>
          <w:lang w:val="es-PE"/>
        </w:rPr>
        <w:t>_______________________________________________________________</w:t>
      </w:r>
    </w:p>
    <w:p w:rsidR="001B3177" w:rsidRPr="005D70C8" w:rsidRDefault="001B3177" w:rsidP="001B3177">
      <w:pPr>
        <w:pStyle w:val="ListParagraph"/>
        <w:rPr>
          <w:rFonts w:asciiTheme="minorHAnsi" w:hAnsiTheme="minorHAnsi" w:cstheme="minorHAnsi"/>
          <w:szCs w:val="22"/>
          <w:u w:val="single"/>
          <w:lang w:val="pt-BR"/>
        </w:rPr>
      </w:pPr>
    </w:p>
    <w:p w:rsidR="001B3177" w:rsidRPr="005D70C8" w:rsidRDefault="001B3177" w:rsidP="001B3177">
      <w:pPr>
        <w:widowControl w:val="0"/>
        <w:numPr>
          <w:ilvl w:val="0"/>
          <w:numId w:val="28"/>
        </w:numPr>
        <w:tabs>
          <w:tab w:val="right" w:leader="hyphen" w:pos="3420"/>
        </w:tabs>
        <w:autoSpaceDE w:val="0"/>
        <w:autoSpaceDN w:val="0"/>
        <w:rPr>
          <w:rFonts w:asciiTheme="minorHAnsi" w:hAnsiTheme="minorHAnsi" w:cstheme="minorHAnsi"/>
          <w:sz w:val="22"/>
          <w:szCs w:val="22"/>
          <w:u w:val="single"/>
          <w:lang w:val="pt-BR"/>
        </w:rPr>
      </w:pPr>
      <w:r w:rsidRPr="005D70C8">
        <w:rPr>
          <w:rFonts w:asciiTheme="minorHAnsi" w:hAnsiTheme="minorHAnsi" w:cstheme="minorHAnsi"/>
          <w:sz w:val="22"/>
          <w:szCs w:val="22"/>
          <w:lang w:val="pt-BR"/>
        </w:rPr>
        <w:t>Business License Number (</w:t>
      </w:r>
      <w:r w:rsidRPr="005D70C8">
        <w:rPr>
          <w:rFonts w:asciiTheme="minorHAnsi" w:hAnsiTheme="minorHAnsi" w:cstheme="minorHAnsi"/>
          <w:sz w:val="22"/>
          <w:szCs w:val="22"/>
          <w:rtl/>
          <w:lang w:val="pt-BR" w:bidi="ar-LB"/>
        </w:rPr>
        <w:t>سجل تجاري</w:t>
      </w:r>
      <w:r w:rsidRPr="005D70C8">
        <w:rPr>
          <w:rFonts w:asciiTheme="minorHAnsi" w:hAnsiTheme="minorHAnsi" w:cstheme="minorHAnsi"/>
          <w:sz w:val="22"/>
          <w:szCs w:val="22"/>
          <w:lang w:val="pt-BR"/>
        </w:rPr>
        <w:t>)</w:t>
      </w:r>
      <w:r w:rsidRPr="005D70C8">
        <w:rPr>
          <w:rFonts w:asciiTheme="minorHAnsi" w:hAnsiTheme="minorHAnsi" w:cstheme="minorHAnsi"/>
          <w:sz w:val="22"/>
          <w:szCs w:val="22"/>
          <w:rtl/>
          <w:lang w:val="pt-BR"/>
        </w:rPr>
        <w:t xml:space="preserve"> ________________________________________________</w:t>
      </w:r>
    </w:p>
    <w:p w:rsidR="001B3177" w:rsidRPr="005D70C8" w:rsidRDefault="001B3177" w:rsidP="001B3177">
      <w:pPr>
        <w:widowControl w:val="0"/>
        <w:tabs>
          <w:tab w:val="right" w:leader="hyphen" w:pos="3420"/>
        </w:tabs>
        <w:rPr>
          <w:rFonts w:asciiTheme="minorHAnsi" w:hAnsiTheme="minorHAnsi" w:cstheme="minorHAnsi"/>
          <w:sz w:val="22"/>
          <w:szCs w:val="22"/>
          <w:u w:val="single"/>
          <w:lang w:val="pt-BR"/>
        </w:rPr>
      </w:pPr>
    </w:p>
    <w:p w:rsidR="001B3177" w:rsidRPr="005D70C8" w:rsidRDefault="001B3177" w:rsidP="001B3177">
      <w:pPr>
        <w:tabs>
          <w:tab w:val="right" w:leader="hyphen" w:pos="3420"/>
          <w:tab w:val="left" w:pos="4644"/>
        </w:tabs>
        <w:rPr>
          <w:rFonts w:asciiTheme="minorHAnsi" w:hAnsiTheme="minorHAnsi" w:cstheme="minorHAnsi"/>
          <w:sz w:val="22"/>
          <w:szCs w:val="22"/>
          <w:lang w:val="es-MX"/>
        </w:rPr>
      </w:pPr>
      <w:r w:rsidRPr="005D70C8">
        <w:rPr>
          <w:rFonts w:asciiTheme="minorHAnsi" w:hAnsiTheme="minorHAnsi" w:cstheme="minorHAnsi"/>
          <w:sz w:val="22"/>
          <w:szCs w:val="22"/>
          <w:lang w:val="es-MX"/>
        </w:rPr>
        <w:t>3. Telephone: __________________  Fax _________________  Website_____________________</w:t>
      </w:r>
    </w:p>
    <w:p w:rsidR="001B3177" w:rsidRPr="005D70C8" w:rsidRDefault="001B3177" w:rsidP="001B3177">
      <w:pPr>
        <w:tabs>
          <w:tab w:val="right" w:leader="hyphen" w:pos="3420"/>
          <w:tab w:val="left" w:pos="4644"/>
        </w:tabs>
        <w:rPr>
          <w:rFonts w:asciiTheme="minorHAnsi" w:hAnsiTheme="minorHAnsi" w:cstheme="minorHAnsi"/>
          <w:sz w:val="22"/>
          <w:szCs w:val="22"/>
          <w:lang w:val="es-MX"/>
        </w:rPr>
      </w:pPr>
    </w:p>
    <w:p w:rsidR="001B3177" w:rsidRPr="005D70C8" w:rsidRDefault="001B3177" w:rsidP="001B3177">
      <w:pPr>
        <w:numPr>
          <w:ilvl w:val="0"/>
          <w:numId w:val="29"/>
        </w:numPr>
        <w:overflowPunct w:val="0"/>
        <w:autoSpaceDE w:val="0"/>
        <w:autoSpaceDN w:val="0"/>
        <w:adjustRightInd w:val="0"/>
        <w:textAlignment w:val="baseline"/>
        <w:rPr>
          <w:rFonts w:asciiTheme="minorHAnsi" w:hAnsiTheme="minorHAnsi" w:cstheme="minorHAnsi"/>
          <w:sz w:val="22"/>
          <w:szCs w:val="22"/>
          <w:lang w:val="es-MX"/>
        </w:rPr>
      </w:pPr>
      <w:r w:rsidRPr="005D70C8">
        <w:rPr>
          <w:rFonts w:asciiTheme="minorHAnsi" w:hAnsiTheme="minorHAnsi" w:cstheme="minorHAnsi"/>
          <w:sz w:val="22"/>
          <w:szCs w:val="22"/>
          <w:lang w:val="es-MX"/>
        </w:rPr>
        <w:t>Date of Establishment:  _________________________________</w:t>
      </w:r>
    </w:p>
    <w:p w:rsidR="001B3177" w:rsidRPr="005D70C8" w:rsidRDefault="001B3177" w:rsidP="001B3177">
      <w:pPr>
        <w:rPr>
          <w:rFonts w:asciiTheme="minorHAnsi" w:hAnsiTheme="minorHAnsi" w:cstheme="minorHAnsi"/>
          <w:sz w:val="22"/>
          <w:szCs w:val="22"/>
          <w:lang w:val="es-MX"/>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s-MX"/>
        </w:rPr>
      </w:pPr>
      <w:r w:rsidRPr="005D70C8">
        <w:rPr>
          <w:rFonts w:asciiTheme="minorHAnsi" w:hAnsiTheme="minorHAnsi" w:cstheme="minorHAnsi"/>
          <w:sz w:val="22"/>
          <w:szCs w:val="22"/>
          <w:lang w:val="es-ES_tradnl"/>
        </w:rPr>
        <w:t>Name of Legal Representative</w:t>
      </w:r>
      <w:r w:rsidRPr="005D70C8">
        <w:rPr>
          <w:rFonts w:asciiTheme="minorHAnsi" w:hAnsiTheme="minorHAnsi" w:cstheme="minorHAnsi"/>
          <w:sz w:val="22"/>
          <w:szCs w:val="22"/>
          <w:lang w:val="es-MX"/>
        </w:rPr>
        <w:t>: _____________________________________________________</w:t>
      </w:r>
    </w:p>
    <w:p w:rsidR="001B3177" w:rsidRPr="005D70C8" w:rsidRDefault="001B3177" w:rsidP="001B3177">
      <w:pPr>
        <w:widowControl w:val="0"/>
        <w:rPr>
          <w:rFonts w:asciiTheme="minorHAnsi" w:hAnsiTheme="minorHAnsi" w:cstheme="minorHAnsi"/>
          <w:sz w:val="22"/>
          <w:szCs w:val="22"/>
          <w:lang w:val="es-MX"/>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s-MX"/>
        </w:rPr>
      </w:pPr>
      <w:r w:rsidRPr="005D70C8">
        <w:rPr>
          <w:rFonts w:asciiTheme="minorHAnsi" w:hAnsiTheme="minorHAnsi" w:cstheme="minorHAnsi"/>
          <w:sz w:val="22"/>
          <w:szCs w:val="22"/>
          <w:lang w:val="es-MX"/>
        </w:rPr>
        <w:t>Contact Person: _____________________________________  Email: ______________________</w:t>
      </w:r>
    </w:p>
    <w:p w:rsidR="001B3177" w:rsidRPr="005D70C8" w:rsidRDefault="001B3177" w:rsidP="001B3177">
      <w:pPr>
        <w:rPr>
          <w:rFonts w:asciiTheme="minorHAnsi" w:hAnsiTheme="minorHAnsi" w:cstheme="minorHAnsi"/>
          <w:sz w:val="22"/>
          <w:szCs w:val="22"/>
          <w:lang w:val="es-ES_tradnl"/>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 xml:space="preserve">Type of Company:  Natural Person </w:t>
      </w:r>
      <w:bookmarkStart w:id="5" w:name="Check1"/>
      <w:r w:rsidRPr="005D70C8">
        <w:rPr>
          <w:rFonts w:asciiTheme="minorHAnsi" w:hAnsiTheme="minorHAnsi" w:cstheme="minorHAnsi"/>
          <w:sz w:val="22"/>
          <w:szCs w:val="22"/>
          <w:lang w:val="es-ES_tradnl"/>
        </w:rPr>
        <w:fldChar w:fldCharType="begin">
          <w:ffData>
            <w:name w:val="Check1"/>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bookmarkEnd w:id="5"/>
      <w:r w:rsidRPr="005D70C8">
        <w:rPr>
          <w:rFonts w:asciiTheme="minorHAnsi" w:hAnsiTheme="minorHAnsi" w:cstheme="minorHAnsi"/>
          <w:sz w:val="22"/>
          <w:szCs w:val="22"/>
          <w:lang w:val="en-GB"/>
        </w:rPr>
        <w:t xml:space="preserve">      Co.Ltd. </w:t>
      </w:r>
      <w:bookmarkStart w:id="6" w:name="Check2"/>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bookmarkEnd w:id="6"/>
      <w:r w:rsidRPr="005D70C8">
        <w:rPr>
          <w:rFonts w:asciiTheme="minorHAnsi" w:hAnsiTheme="minorHAnsi" w:cstheme="minorHAnsi"/>
          <w:sz w:val="22"/>
          <w:szCs w:val="22"/>
          <w:lang w:val="en-GB"/>
        </w:rPr>
        <w:t xml:space="preserve">    Other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__________________________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 xml:space="preserve">Organizational Type: Manufacturer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Wholesaler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Trader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Other: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286640">
        <w:rPr>
          <w:rFonts w:asciiTheme="minorHAnsi" w:hAnsiTheme="minorHAnsi" w:cstheme="minorHAnsi"/>
          <w:sz w:val="22"/>
          <w:szCs w:val="22"/>
          <w:lang w:val="es-ES_tradnl"/>
        </w:rPr>
      </w:r>
      <w:r w:rsidR="00286640">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Number of Staff to be dedicated to this contract (please attached their CVs): _______________________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Years working with UN organizations: ___________________  and  UNFPA: ________________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tabs>
          <w:tab w:val="left" w:leader="underscore" w:pos="6912"/>
        </w:tabs>
        <w:rPr>
          <w:rFonts w:asciiTheme="minorHAnsi" w:hAnsiTheme="minorHAnsi" w:cstheme="minorHAnsi"/>
          <w:sz w:val="22"/>
          <w:szCs w:val="22"/>
          <w:lang w:val="es-MX"/>
        </w:rPr>
      </w:pPr>
    </w:p>
    <w:p w:rsidR="001B3177" w:rsidRPr="005D70C8" w:rsidRDefault="001B3177" w:rsidP="001B3177">
      <w:pPr>
        <w:widowControl w:val="0"/>
        <w:rPr>
          <w:rFonts w:asciiTheme="minorHAnsi" w:hAnsiTheme="minorHAnsi" w:cstheme="minorHAnsi"/>
          <w:sz w:val="22"/>
          <w:szCs w:val="22"/>
          <w:lang w:val="es-MX"/>
        </w:rPr>
      </w:pPr>
    </w:p>
    <w:p w:rsidR="001B3177" w:rsidRPr="005D70C8" w:rsidRDefault="001B3177" w:rsidP="001B3177">
      <w:pPr>
        <w:widowControl w:val="0"/>
        <w:ind w:left="709"/>
        <w:rPr>
          <w:rFonts w:asciiTheme="minorHAnsi" w:hAnsiTheme="minorHAnsi" w:cstheme="minorHAnsi"/>
          <w:sz w:val="22"/>
          <w:szCs w:val="22"/>
          <w:lang w:val="en-GB"/>
        </w:rPr>
      </w:pPr>
      <w:r w:rsidRPr="005D70C8">
        <w:rPr>
          <w:rFonts w:asciiTheme="minorHAnsi" w:hAnsiTheme="minorHAnsi" w:cstheme="minorHAnsi"/>
          <w:sz w:val="22"/>
          <w:szCs w:val="22"/>
          <w:lang w:val="en-GB"/>
        </w:rPr>
        <w:t>Name: ________________________________________________________</w:t>
      </w:r>
    </w:p>
    <w:p w:rsidR="001B3177" w:rsidRPr="005D70C8" w:rsidRDefault="001B3177" w:rsidP="001B3177">
      <w:pPr>
        <w:tabs>
          <w:tab w:val="left" w:leader="hyphen" w:pos="5580"/>
        </w:tabs>
        <w:ind w:left="709"/>
        <w:rPr>
          <w:rFonts w:asciiTheme="minorHAnsi" w:hAnsiTheme="minorHAnsi" w:cstheme="minorHAnsi"/>
          <w:sz w:val="22"/>
          <w:szCs w:val="22"/>
          <w:lang w:val="en-GB"/>
        </w:rPr>
      </w:pPr>
    </w:p>
    <w:p w:rsidR="001B3177" w:rsidRPr="005D70C8" w:rsidRDefault="001B3177" w:rsidP="001B3177">
      <w:pPr>
        <w:tabs>
          <w:tab w:val="left" w:leader="hyphen" w:pos="5580"/>
        </w:tabs>
        <w:ind w:left="709"/>
        <w:rPr>
          <w:rFonts w:asciiTheme="minorHAnsi" w:hAnsiTheme="minorHAnsi" w:cstheme="minorHAnsi"/>
          <w:sz w:val="22"/>
          <w:szCs w:val="22"/>
          <w:lang w:val="en-GB"/>
        </w:rPr>
      </w:pPr>
      <w:r w:rsidRPr="005D70C8">
        <w:rPr>
          <w:rFonts w:asciiTheme="minorHAnsi" w:hAnsiTheme="minorHAnsi" w:cstheme="minorHAnsi"/>
          <w:sz w:val="22"/>
          <w:szCs w:val="22"/>
          <w:lang w:val="en-GB"/>
        </w:rPr>
        <w:t>Address: ______________________________________________________</w:t>
      </w:r>
    </w:p>
    <w:p w:rsidR="001B3177" w:rsidRPr="005D70C8" w:rsidRDefault="001B3177" w:rsidP="001B3177">
      <w:pPr>
        <w:ind w:left="709" w:hanging="567"/>
        <w:jc w:val="both"/>
        <w:rPr>
          <w:rFonts w:asciiTheme="minorHAnsi" w:hAnsiTheme="minorHAnsi" w:cstheme="minorHAnsi"/>
          <w:sz w:val="22"/>
          <w:szCs w:val="22"/>
          <w:lang w:val="en-GB"/>
        </w:rPr>
      </w:pPr>
    </w:p>
    <w:p w:rsidR="001B3177" w:rsidRPr="005D70C8" w:rsidRDefault="001B3177" w:rsidP="001B3177">
      <w:pPr>
        <w:ind w:left="709" w:hanging="6"/>
        <w:jc w:val="both"/>
        <w:rPr>
          <w:rFonts w:asciiTheme="minorHAnsi" w:hAnsiTheme="minorHAnsi" w:cstheme="minorHAnsi"/>
          <w:sz w:val="22"/>
          <w:szCs w:val="22"/>
          <w:lang w:val="en-GB"/>
        </w:rPr>
      </w:pPr>
      <w:r w:rsidRPr="005D70C8">
        <w:rPr>
          <w:rFonts w:asciiTheme="minorHAnsi" w:hAnsiTheme="minorHAnsi" w:cstheme="minorHAnsi"/>
          <w:sz w:val="22"/>
          <w:szCs w:val="22"/>
          <w:lang w:val="en-GB"/>
        </w:rPr>
        <w:t>Telephone:________________________   Fax: _______________________</w:t>
      </w:r>
    </w:p>
    <w:p w:rsidR="001B3177" w:rsidRDefault="001B3177" w:rsidP="001B3177">
      <w:pPr>
        <w:rPr>
          <w:lang w:val="en-GB"/>
        </w:rPr>
      </w:pPr>
    </w:p>
    <w:p w:rsidR="001B3177" w:rsidRDefault="001B3177" w:rsidP="001B3177"/>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5D70C8" w:rsidRDefault="005D70C8" w:rsidP="005D70C8">
      <w:pPr>
        <w:rPr>
          <w:rFonts w:ascii="Calibri" w:hAnsi="Calibri" w:cs="Calibri"/>
          <w:b/>
          <w:sz w:val="28"/>
          <w:szCs w:val="28"/>
        </w:rPr>
      </w:pPr>
    </w:p>
    <w:p w:rsidR="0061730B" w:rsidRPr="005D70C8" w:rsidRDefault="008B56AA" w:rsidP="005D70C8">
      <w:pPr>
        <w:jc w:val="center"/>
        <w:rPr>
          <w:rFonts w:asciiTheme="minorHAnsi" w:hAnsiTheme="minorHAnsi" w:cstheme="minorHAnsi"/>
          <w:b/>
          <w:sz w:val="22"/>
          <w:szCs w:val="22"/>
        </w:rPr>
      </w:pPr>
      <w:r w:rsidRPr="005D70C8">
        <w:rPr>
          <w:rFonts w:asciiTheme="minorHAnsi" w:hAnsiTheme="minorHAnsi" w:cstheme="minorHAnsi"/>
          <w:b/>
          <w:sz w:val="22"/>
          <w:szCs w:val="22"/>
        </w:rPr>
        <w:lastRenderedPageBreak/>
        <w:t xml:space="preserve">ANNEX </w:t>
      </w:r>
      <w:r w:rsidR="001B3177" w:rsidRPr="005D70C8">
        <w:rPr>
          <w:rFonts w:asciiTheme="minorHAnsi" w:hAnsiTheme="minorHAnsi" w:cstheme="minorHAnsi"/>
          <w:b/>
          <w:sz w:val="22"/>
          <w:szCs w:val="22"/>
        </w:rPr>
        <w:t>V</w:t>
      </w:r>
      <w:r w:rsidR="0061730B" w:rsidRPr="005D70C8">
        <w:rPr>
          <w:rFonts w:asciiTheme="minorHAnsi" w:hAnsiTheme="minorHAnsi" w:cstheme="minorHAnsi"/>
          <w:b/>
          <w:sz w:val="22"/>
          <w:szCs w:val="22"/>
        </w:rPr>
        <w:t>:</w:t>
      </w:r>
    </w:p>
    <w:p w:rsidR="0061730B" w:rsidRPr="005D70C8" w:rsidRDefault="0061730B" w:rsidP="0061730B">
      <w:pPr>
        <w:jc w:val="center"/>
        <w:rPr>
          <w:rFonts w:asciiTheme="minorHAnsi" w:hAnsiTheme="minorHAnsi" w:cstheme="minorHAnsi"/>
          <w:b/>
          <w:sz w:val="22"/>
          <w:szCs w:val="22"/>
        </w:rPr>
      </w:pPr>
      <w:r w:rsidRPr="005D70C8">
        <w:rPr>
          <w:rFonts w:asciiTheme="minorHAnsi" w:hAnsiTheme="minorHAnsi" w:cstheme="minorHAnsi"/>
          <w:b/>
          <w:sz w:val="22"/>
          <w:szCs w:val="22"/>
        </w:rPr>
        <w:t xml:space="preserve">General Conditions </w:t>
      </w:r>
      <w:r w:rsidR="00ED7706" w:rsidRPr="005D70C8">
        <w:rPr>
          <w:rFonts w:asciiTheme="minorHAnsi" w:hAnsiTheme="minorHAnsi" w:cstheme="minorHAnsi"/>
          <w:b/>
          <w:sz w:val="22"/>
          <w:szCs w:val="22"/>
        </w:rPr>
        <w:t xml:space="preserve">of </w:t>
      </w:r>
      <w:r w:rsidRPr="005D70C8">
        <w:rPr>
          <w:rFonts w:asciiTheme="minorHAnsi" w:hAnsiTheme="minorHAnsi" w:cstheme="minorHAnsi"/>
          <w:b/>
          <w:sz w:val="22"/>
          <w:szCs w:val="22"/>
        </w:rPr>
        <w:t>Contracts:</w:t>
      </w:r>
    </w:p>
    <w:p w:rsidR="0061730B" w:rsidRPr="005D70C8" w:rsidRDefault="0061730B" w:rsidP="0061730B">
      <w:pPr>
        <w:jc w:val="center"/>
        <w:rPr>
          <w:rFonts w:asciiTheme="minorHAnsi" w:hAnsiTheme="minorHAnsi" w:cstheme="minorHAnsi"/>
          <w:b/>
          <w:sz w:val="22"/>
          <w:szCs w:val="22"/>
        </w:rPr>
      </w:pPr>
      <w:r w:rsidRPr="005D70C8">
        <w:rPr>
          <w:rFonts w:asciiTheme="minorHAnsi" w:hAnsiTheme="minorHAnsi" w:cstheme="minorHAnsi"/>
          <w:b/>
          <w:sz w:val="22"/>
          <w:szCs w:val="22"/>
        </w:rPr>
        <w:t>De Minimis Contracts</w:t>
      </w:r>
    </w:p>
    <w:p w:rsidR="00C63627" w:rsidRPr="005D70C8" w:rsidRDefault="00C63627" w:rsidP="00C63627">
      <w:pPr>
        <w:rPr>
          <w:rFonts w:asciiTheme="minorHAnsi" w:hAnsiTheme="minorHAnsi" w:cstheme="minorHAnsi"/>
          <w:sz w:val="22"/>
          <w:szCs w:val="22"/>
        </w:rPr>
      </w:pPr>
    </w:p>
    <w:p w:rsidR="00C6625C" w:rsidRPr="005D70C8" w:rsidRDefault="00C6625C" w:rsidP="00C6625C">
      <w:pPr>
        <w:tabs>
          <w:tab w:val="left" w:pos="7020"/>
        </w:tabs>
        <w:rPr>
          <w:rFonts w:asciiTheme="minorHAnsi" w:hAnsiTheme="minorHAnsi" w:cstheme="minorHAnsi"/>
          <w:sz w:val="22"/>
          <w:szCs w:val="22"/>
        </w:rPr>
      </w:pPr>
    </w:p>
    <w:p w:rsidR="00C6625C" w:rsidRPr="005D70C8" w:rsidRDefault="00C6625C" w:rsidP="00C6625C">
      <w:pPr>
        <w:tabs>
          <w:tab w:val="left" w:pos="7020"/>
        </w:tabs>
        <w:rPr>
          <w:rFonts w:asciiTheme="minorHAnsi" w:hAnsiTheme="minorHAnsi" w:cstheme="minorHAnsi"/>
          <w:sz w:val="22"/>
          <w:szCs w:val="22"/>
        </w:rPr>
      </w:pPr>
      <w:r w:rsidRPr="005D70C8">
        <w:rPr>
          <w:rFonts w:asciiTheme="minorHAnsi" w:hAnsiTheme="minorHAnsi" w:cstheme="minorHAnsi"/>
          <w:sz w:val="22"/>
          <w:szCs w:val="22"/>
        </w:rPr>
        <w:t xml:space="preserve">This Request for Quotation is subject to </w:t>
      </w:r>
      <w:r w:rsidR="001C5550" w:rsidRPr="005D70C8">
        <w:rPr>
          <w:rFonts w:asciiTheme="minorHAnsi" w:hAnsiTheme="minorHAnsi" w:cstheme="minorHAnsi"/>
          <w:sz w:val="22"/>
          <w:szCs w:val="22"/>
        </w:rPr>
        <w:t xml:space="preserve">UNFPA’s </w:t>
      </w:r>
      <w:r w:rsidRPr="005D70C8">
        <w:rPr>
          <w:rFonts w:asciiTheme="minorHAnsi" w:hAnsiTheme="minorHAnsi" w:cstheme="minorHAnsi"/>
          <w:sz w:val="22"/>
          <w:szCs w:val="22"/>
        </w:rPr>
        <w:t>General Conditions of Contract: De Minimis Contracts, which are</w:t>
      </w:r>
      <w:r w:rsidR="001C5550" w:rsidRPr="005D70C8">
        <w:rPr>
          <w:rFonts w:asciiTheme="minorHAnsi" w:hAnsiTheme="minorHAnsi" w:cstheme="minorHAnsi"/>
          <w:sz w:val="22"/>
          <w:szCs w:val="22"/>
        </w:rPr>
        <w:t xml:space="preserve"> available</w:t>
      </w:r>
      <w:r w:rsidRPr="005D70C8">
        <w:rPr>
          <w:rFonts w:asciiTheme="minorHAnsi" w:hAnsiTheme="minorHAnsi" w:cstheme="minorHAnsi"/>
          <w:sz w:val="22"/>
          <w:szCs w:val="22"/>
        </w:rPr>
        <w:t xml:space="preserve"> </w:t>
      </w:r>
      <w:r w:rsidR="0061730B" w:rsidRPr="005D70C8">
        <w:rPr>
          <w:rFonts w:asciiTheme="minorHAnsi" w:hAnsiTheme="minorHAnsi" w:cstheme="minorHAnsi"/>
          <w:sz w:val="22"/>
          <w:szCs w:val="22"/>
        </w:rPr>
        <w:t>in</w:t>
      </w:r>
      <w:r w:rsidRPr="005D70C8">
        <w:rPr>
          <w:rFonts w:asciiTheme="minorHAnsi" w:hAnsiTheme="minorHAnsi" w:cstheme="minorHAnsi"/>
          <w:sz w:val="22"/>
          <w:szCs w:val="22"/>
        </w:rPr>
        <w:t>:</w:t>
      </w:r>
      <w:r w:rsidR="0061730B" w:rsidRPr="005D70C8">
        <w:rPr>
          <w:rFonts w:asciiTheme="minorHAnsi" w:hAnsiTheme="minorHAnsi" w:cstheme="minorHAnsi"/>
          <w:sz w:val="22"/>
          <w:szCs w:val="22"/>
        </w:rPr>
        <w:t xml:space="preserve"> </w:t>
      </w:r>
      <w:hyperlink r:id="rId14" w:history="1">
        <w:r w:rsidR="0061730B" w:rsidRPr="005D70C8">
          <w:rPr>
            <w:rStyle w:val="Hyperlink"/>
            <w:rFonts w:asciiTheme="minorHAnsi" w:hAnsiTheme="minorHAnsi" w:cstheme="minorHAnsi"/>
            <w:sz w:val="22"/>
            <w:szCs w:val="22"/>
          </w:rPr>
          <w:t>English,</w:t>
        </w:r>
      </w:hyperlink>
      <w:r w:rsidR="0061730B" w:rsidRPr="005D70C8">
        <w:rPr>
          <w:rFonts w:asciiTheme="minorHAnsi" w:hAnsiTheme="minorHAnsi" w:cstheme="minorHAnsi"/>
          <w:sz w:val="22"/>
          <w:szCs w:val="22"/>
        </w:rPr>
        <w:t xml:space="preserve"> </w:t>
      </w:r>
      <w:hyperlink r:id="rId15" w:history="1">
        <w:r w:rsidR="0061730B" w:rsidRPr="005D70C8">
          <w:rPr>
            <w:rStyle w:val="Hyperlink"/>
            <w:rFonts w:asciiTheme="minorHAnsi" w:hAnsiTheme="minorHAnsi" w:cstheme="minorHAnsi"/>
            <w:sz w:val="22"/>
            <w:szCs w:val="22"/>
          </w:rPr>
          <w:t>Spanish</w:t>
        </w:r>
      </w:hyperlink>
      <w:r w:rsidR="0061730B" w:rsidRPr="005D70C8">
        <w:rPr>
          <w:rFonts w:asciiTheme="minorHAnsi" w:hAnsiTheme="minorHAnsi" w:cstheme="minorHAnsi"/>
          <w:sz w:val="22"/>
          <w:szCs w:val="22"/>
        </w:rPr>
        <w:t xml:space="preserve"> and </w:t>
      </w:r>
      <w:hyperlink r:id="rId16" w:history="1">
        <w:r w:rsidR="0061730B" w:rsidRPr="005D70C8">
          <w:rPr>
            <w:rStyle w:val="Hyperlink"/>
            <w:rFonts w:asciiTheme="minorHAnsi" w:hAnsiTheme="minorHAnsi" w:cstheme="minorHAnsi"/>
            <w:sz w:val="22"/>
            <w:szCs w:val="22"/>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40" w:rsidRDefault="00286640">
      <w:r>
        <w:separator/>
      </w:r>
    </w:p>
  </w:endnote>
  <w:endnote w:type="continuationSeparator" w:id="0">
    <w:p w:rsidR="00286640" w:rsidRDefault="002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A383F">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A383F">
      <w:rPr>
        <w:rStyle w:val="PageNumber"/>
        <w:rFonts w:ascii="Calibri" w:hAnsi="Calibri"/>
        <w:noProof/>
        <w:sz w:val="18"/>
        <w:szCs w:val="18"/>
      </w:rPr>
      <w:t>9</w:t>
    </w:r>
    <w:r w:rsidRPr="003A1F0A">
      <w:rPr>
        <w:rStyle w:val="PageNumber"/>
        <w:rFonts w:ascii="Calibri" w:hAnsi="Calibri"/>
        <w:sz w:val="18"/>
        <w:szCs w:val="18"/>
      </w:rPr>
      <w:fldChar w:fldCharType="end"/>
    </w:r>
  </w:p>
  <w:p w:rsidR="007D6846" w:rsidRPr="007D6846" w:rsidRDefault="007D6846" w:rsidP="007D6846">
    <w:pPr>
      <w:pStyle w:val="Caption"/>
      <w:jc w:val="left"/>
      <w:rPr>
        <w:rFonts w:ascii="Calibri" w:hAnsi="Calibri" w:cs="Calibri"/>
        <w:b w:val="0"/>
        <w:bCs/>
        <w:sz w:val="18"/>
        <w:szCs w:val="18"/>
      </w:rPr>
    </w:pPr>
    <w:r w:rsidRPr="007D6846">
      <w:rPr>
        <w:rFonts w:ascii="Calibri" w:hAnsi="Calibri" w:cs="Calibri"/>
        <w:b w:val="0"/>
        <w:bCs/>
        <w:sz w:val="18"/>
        <w:szCs w:val="18"/>
      </w:rPr>
      <w:t xml:space="preserve">RFQ Nº UNFPA/LBN/RFQ/19/003 </w:t>
    </w:r>
  </w:p>
  <w:p w:rsidR="003D61D6" w:rsidRPr="003A1F0A" w:rsidRDefault="003D61D6" w:rsidP="007D6846">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40" w:rsidRDefault="00286640">
      <w:r>
        <w:separator/>
      </w:r>
    </w:p>
  </w:footnote>
  <w:footnote w:type="continuationSeparator" w:id="0">
    <w:p w:rsidR="00286640" w:rsidRDefault="002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63FDA" w:rsidTr="00D6687E">
      <w:trPr>
        <w:trHeight w:val="1142"/>
      </w:trPr>
      <w:tc>
        <w:tcPr>
          <w:tcW w:w="4995" w:type="dxa"/>
          <w:shd w:val="clear" w:color="auto" w:fill="auto"/>
        </w:tcPr>
        <w:p w:rsidR="003D61D6" w:rsidRPr="00D6687E" w:rsidRDefault="003D61D6">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3D61D6" w:rsidRPr="00463FDA" w:rsidRDefault="003D61D6" w:rsidP="00D6687E">
          <w:pPr>
            <w:pStyle w:val="Header"/>
            <w:jc w:val="right"/>
            <w:rPr>
              <w:rFonts w:ascii="Calibri" w:hAnsi="Calibri" w:cs="Arial"/>
              <w:sz w:val="18"/>
              <w:szCs w:val="18"/>
            </w:rPr>
          </w:pPr>
          <w:r w:rsidRPr="00463FDA">
            <w:rPr>
              <w:rFonts w:ascii="Calibri" w:hAnsi="Calibri" w:cs="Arial"/>
              <w:sz w:val="18"/>
              <w:szCs w:val="18"/>
            </w:rPr>
            <w:t>United Nations Population Fund</w:t>
          </w:r>
        </w:p>
        <w:p w:rsidR="003D61D6" w:rsidRPr="00463FDA" w:rsidRDefault="00A36A78" w:rsidP="00D6687E">
          <w:pPr>
            <w:pStyle w:val="Header"/>
            <w:jc w:val="right"/>
            <w:rPr>
              <w:rFonts w:ascii="Calibri" w:hAnsi="Calibri" w:cs="Arial"/>
              <w:sz w:val="18"/>
              <w:szCs w:val="18"/>
            </w:rPr>
          </w:pPr>
          <w:r w:rsidRPr="00463FDA">
            <w:rPr>
              <w:rFonts w:ascii="Calibri" w:hAnsi="Calibri" w:cs="Arial"/>
              <w:sz w:val="18"/>
              <w:szCs w:val="18"/>
            </w:rPr>
            <w:t>Lebanon Country Office</w:t>
          </w:r>
          <w:r w:rsidRPr="00463FDA">
            <w:rPr>
              <w:rFonts w:ascii="Calibri" w:hAnsi="Calibri" w:cs="Arial"/>
              <w:sz w:val="18"/>
              <w:szCs w:val="18"/>
            </w:rPr>
            <w:br/>
            <w:t>Arab African International Bank Building, Banks Street, Downtown Beirut</w:t>
          </w:r>
        </w:p>
        <w:p w:rsidR="003D61D6" w:rsidRPr="00463FDA" w:rsidRDefault="003D61D6" w:rsidP="00A36A78">
          <w:pPr>
            <w:pStyle w:val="Header"/>
            <w:jc w:val="right"/>
            <w:rPr>
              <w:rFonts w:ascii="Calibri" w:hAnsi="Calibri" w:cs="Arial"/>
              <w:sz w:val="18"/>
              <w:szCs w:val="18"/>
              <w:lang w:val="fr-FR"/>
            </w:rPr>
          </w:pPr>
          <w:r w:rsidRPr="00463FDA">
            <w:rPr>
              <w:rFonts w:ascii="Calibri" w:hAnsi="Calibri" w:cs="Arial"/>
              <w:sz w:val="18"/>
              <w:szCs w:val="18"/>
              <w:lang w:val="fr-FR"/>
            </w:rPr>
            <w:t xml:space="preserve">E-mail: </w:t>
          </w:r>
          <w:r w:rsidR="00A36A78" w:rsidRPr="00463FDA">
            <w:rPr>
              <w:rFonts w:ascii="Calibri" w:hAnsi="Calibri" w:cs="Arial"/>
              <w:i/>
              <w:sz w:val="18"/>
              <w:szCs w:val="18"/>
              <w:lang w:val="fr-FR"/>
            </w:rPr>
            <w:t>info</w:t>
          </w:r>
          <w:r w:rsidR="003151F3">
            <w:rPr>
              <w:rFonts w:ascii="Calibri" w:hAnsi="Calibri" w:cs="Arial"/>
              <w:i/>
              <w:sz w:val="18"/>
              <w:szCs w:val="18"/>
              <w:lang w:val="fr-FR"/>
            </w:rPr>
            <w:t>-lebanon</w:t>
          </w:r>
          <w:r w:rsidRPr="00463FDA">
            <w:rPr>
              <w:rFonts w:ascii="Calibri" w:hAnsi="Calibri" w:cs="Arial"/>
              <w:i/>
              <w:sz w:val="18"/>
              <w:szCs w:val="18"/>
              <w:lang w:val="fr-FR"/>
            </w:rPr>
            <w:t>@unfpa.org</w:t>
          </w:r>
        </w:p>
        <w:p w:rsidR="003D61D6" w:rsidRPr="00463FDA" w:rsidRDefault="003D61D6" w:rsidP="004F3BE6">
          <w:pPr>
            <w:pStyle w:val="Header"/>
            <w:jc w:val="right"/>
            <w:rPr>
              <w:rFonts w:cs="Arial"/>
              <w:szCs w:val="22"/>
              <w:lang w:val="fr-FR"/>
            </w:rPr>
          </w:pPr>
          <w:r w:rsidRPr="00463FDA">
            <w:rPr>
              <w:rFonts w:ascii="Calibri" w:hAnsi="Calibri" w:cs="Arial"/>
              <w:sz w:val="18"/>
              <w:szCs w:val="18"/>
              <w:lang w:val="fr-FR"/>
            </w:rPr>
            <w:t xml:space="preserve">Website: </w:t>
          </w:r>
          <w:r w:rsidR="004F3BE6" w:rsidRPr="00463FDA">
            <w:rPr>
              <w:rFonts w:ascii="Calibri" w:hAnsi="Calibri" w:cs="Arial"/>
              <w:sz w:val="18"/>
              <w:szCs w:val="18"/>
              <w:lang w:val="fr-FR"/>
            </w:rPr>
            <w:t>lebanon.</w:t>
          </w:r>
          <w:r w:rsidRPr="00463FDA">
            <w:rPr>
              <w:rFonts w:ascii="Calibri" w:hAnsi="Calibri" w:cs="Arial"/>
              <w:sz w:val="18"/>
              <w:szCs w:val="18"/>
              <w:lang w:val="fr-FR"/>
            </w:rPr>
            <w:t>unfpa.org</w:t>
          </w:r>
        </w:p>
      </w:tc>
    </w:tr>
  </w:tbl>
  <w:p w:rsidR="003D61D6" w:rsidRPr="00492D29" w:rsidRDefault="003D61D6">
    <w:pPr>
      <w:pStyle w:val="Header"/>
      <w:rPr>
        <w:lang w:val="fr-FR"/>
      </w:rPr>
    </w:pPr>
  </w:p>
  <w:p w:rsidR="003D61D6" w:rsidRPr="00492D29" w:rsidRDefault="003D61D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CDFCD320"/>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263438"/>
    <w:multiLevelType w:val="hybridMultilevel"/>
    <w:tmpl w:val="F87AE6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002F4A"/>
    <w:multiLevelType w:val="hybridMultilevel"/>
    <w:tmpl w:val="A320A790"/>
    <w:lvl w:ilvl="0" w:tplc="FFDAFF6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E02E9"/>
    <w:multiLevelType w:val="hybridMultilevel"/>
    <w:tmpl w:val="34785AFA"/>
    <w:lvl w:ilvl="0" w:tplc="D4C42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27" w15:restartNumberingAfterBreak="0">
    <w:nsid w:val="61CB7725"/>
    <w:multiLevelType w:val="hybridMultilevel"/>
    <w:tmpl w:val="45BEFD24"/>
    <w:lvl w:ilvl="0" w:tplc="69B23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43591B"/>
    <w:multiLevelType w:val="hybridMultilevel"/>
    <w:tmpl w:val="44C2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950B59"/>
    <w:multiLevelType w:val="hybridMultilevel"/>
    <w:tmpl w:val="7EE6CCB2"/>
    <w:lvl w:ilvl="0" w:tplc="467673F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4"/>
  </w:num>
  <w:num w:numId="4">
    <w:abstractNumId w:val="9"/>
  </w:num>
  <w:num w:numId="5">
    <w:abstractNumId w:val="25"/>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4"/>
  </w:num>
  <w:num w:numId="13">
    <w:abstractNumId w:val="3"/>
  </w:num>
  <w:num w:numId="14">
    <w:abstractNumId w:val="29"/>
  </w:num>
  <w:num w:numId="15">
    <w:abstractNumId w:val="14"/>
  </w:num>
  <w:num w:numId="16">
    <w:abstractNumId w:val="21"/>
  </w:num>
  <w:num w:numId="17">
    <w:abstractNumId w:val="19"/>
  </w:num>
  <w:num w:numId="18">
    <w:abstractNumId w:val="12"/>
  </w:num>
  <w:num w:numId="19">
    <w:abstractNumId w:val="16"/>
  </w:num>
  <w:num w:numId="20">
    <w:abstractNumId w:val="18"/>
  </w:num>
  <w:num w:numId="21">
    <w:abstractNumId w:val="28"/>
  </w:num>
  <w:num w:numId="22">
    <w:abstractNumId w:val="10"/>
  </w:num>
  <w:num w:numId="23">
    <w:abstractNumId w:val="31"/>
  </w:num>
  <w:num w:numId="24">
    <w:abstractNumId w:val="13"/>
  </w:num>
  <w:num w:numId="25">
    <w:abstractNumId w:val="4"/>
  </w:num>
  <w:num w:numId="26">
    <w:abstractNumId w:val="33"/>
  </w:num>
  <w:num w:numId="27">
    <w:abstractNumId w:val="5"/>
  </w:num>
  <w:num w:numId="28">
    <w:abstractNumId w:val="1"/>
  </w:num>
  <w:num w:numId="29">
    <w:abstractNumId w:val="26"/>
  </w:num>
  <w:num w:numId="30">
    <w:abstractNumId w:val="15"/>
  </w:num>
  <w:num w:numId="31">
    <w:abstractNumId w:val="32"/>
  </w:num>
  <w:num w:numId="32">
    <w:abstractNumId w:val="7"/>
  </w:num>
  <w:num w:numId="33">
    <w:abstractNumId w:val="27"/>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59E9"/>
    <w:rsid w:val="0002021E"/>
    <w:rsid w:val="000275EF"/>
    <w:rsid w:val="00027914"/>
    <w:rsid w:val="0003336D"/>
    <w:rsid w:val="00037E3E"/>
    <w:rsid w:val="00043A5C"/>
    <w:rsid w:val="00047C0C"/>
    <w:rsid w:val="00077B75"/>
    <w:rsid w:val="000846BA"/>
    <w:rsid w:val="00084BBC"/>
    <w:rsid w:val="000871D0"/>
    <w:rsid w:val="000B482B"/>
    <w:rsid w:val="000C2E31"/>
    <w:rsid w:val="000D013A"/>
    <w:rsid w:val="000D3740"/>
    <w:rsid w:val="000D444B"/>
    <w:rsid w:val="000F187A"/>
    <w:rsid w:val="000F6511"/>
    <w:rsid w:val="00116D74"/>
    <w:rsid w:val="001570E3"/>
    <w:rsid w:val="001A607C"/>
    <w:rsid w:val="001B3177"/>
    <w:rsid w:val="001C5550"/>
    <w:rsid w:val="001D4D0D"/>
    <w:rsid w:val="001D5909"/>
    <w:rsid w:val="00222A0C"/>
    <w:rsid w:val="00241CB4"/>
    <w:rsid w:val="00265941"/>
    <w:rsid w:val="00272205"/>
    <w:rsid w:val="00286640"/>
    <w:rsid w:val="002933E3"/>
    <w:rsid w:val="002B0E33"/>
    <w:rsid w:val="002C1E94"/>
    <w:rsid w:val="002E4378"/>
    <w:rsid w:val="002E4A31"/>
    <w:rsid w:val="002F0188"/>
    <w:rsid w:val="002F407D"/>
    <w:rsid w:val="00305129"/>
    <w:rsid w:val="003151F3"/>
    <w:rsid w:val="003207F6"/>
    <w:rsid w:val="003330AF"/>
    <w:rsid w:val="003A1F0A"/>
    <w:rsid w:val="003A2D5B"/>
    <w:rsid w:val="003A383F"/>
    <w:rsid w:val="003C2D79"/>
    <w:rsid w:val="003D61D6"/>
    <w:rsid w:val="004171CA"/>
    <w:rsid w:val="004218E3"/>
    <w:rsid w:val="00423623"/>
    <w:rsid w:val="004429CC"/>
    <w:rsid w:val="00442A19"/>
    <w:rsid w:val="00443DE0"/>
    <w:rsid w:val="00451163"/>
    <w:rsid w:val="00463FDA"/>
    <w:rsid w:val="00464DBB"/>
    <w:rsid w:val="00471399"/>
    <w:rsid w:val="0047573D"/>
    <w:rsid w:val="00492D29"/>
    <w:rsid w:val="004B4B8B"/>
    <w:rsid w:val="004B579A"/>
    <w:rsid w:val="004B6802"/>
    <w:rsid w:val="004D74C8"/>
    <w:rsid w:val="004F3BE6"/>
    <w:rsid w:val="00514ADD"/>
    <w:rsid w:val="0051589D"/>
    <w:rsid w:val="00524343"/>
    <w:rsid w:val="005362E3"/>
    <w:rsid w:val="00552DF4"/>
    <w:rsid w:val="00586FD7"/>
    <w:rsid w:val="005B1FCA"/>
    <w:rsid w:val="005C5B03"/>
    <w:rsid w:val="005D70C8"/>
    <w:rsid w:val="005F5A55"/>
    <w:rsid w:val="0061730B"/>
    <w:rsid w:val="00630ADE"/>
    <w:rsid w:val="006727D1"/>
    <w:rsid w:val="006C7B3B"/>
    <w:rsid w:val="006E3769"/>
    <w:rsid w:val="006F59E9"/>
    <w:rsid w:val="00703C7C"/>
    <w:rsid w:val="00742A55"/>
    <w:rsid w:val="00742C6B"/>
    <w:rsid w:val="00744EA7"/>
    <w:rsid w:val="00761001"/>
    <w:rsid w:val="00763F5F"/>
    <w:rsid w:val="00775BF1"/>
    <w:rsid w:val="00782483"/>
    <w:rsid w:val="00791B2F"/>
    <w:rsid w:val="007D6846"/>
    <w:rsid w:val="00803F64"/>
    <w:rsid w:val="00810601"/>
    <w:rsid w:val="008360F2"/>
    <w:rsid w:val="00843297"/>
    <w:rsid w:val="00852FDB"/>
    <w:rsid w:val="008619CF"/>
    <w:rsid w:val="00862CC3"/>
    <w:rsid w:val="0087584C"/>
    <w:rsid w:val="00897365"/>
    <w:rsid w:val="008A3248"/>
    <w:rsid w:val="008B56AA"/>
    <w:rsid w:val="008E457F"/>
    <w:rsid w:val="00924AA0"/>
    <w:rsid w:val="00952503"/>
    <w:rsid w:val="00963E09"/>
    <w:rsid w:val="0097198A"/>
    <w:rsid w:val="009908B3"/>
    <w:rsid w:val="00991963"/>
    <w:rsid w:val="009B799C"/>
    <w:rsid w:val="009C071F"/>
    <w:rsid w:val="009C12A0"/>
    <w:rsid w:val="009C46EA"/>
    <w:rsid w:val="009D1527"/>
    <w:rsid w:val="009E3169"/>
    <w:rsid w:val="009F3389"/>
    <w:rsid w:val="00A02247"/>
    <w:rsid w:val="00A2199D"/>
    <w:rsid w:val="00A31A4F"/>
    <w:rsid w:val="00A35F7A"/>
    <w:rsid w:val="00A36A78"/>
    <w:rsid w:val="00A51128"/>
    <w:rsid w:val="00A60294"/>
    <w:rsid w:val="00A626E2"/>
    <w:rsid w:val="00A63E0E"/>
    <w:rsid w:val="00A90A1F"/>
    <w:rsid w:val="00A910EA"/>
    <w:rsid w:val="00A91F53"/>
    <w:rsid w:val="00AB328B"/>
    <w:rsid w:val="00AD4080"/>
    <w:rsid w:val="00AE03D8"/>
    <w:rsid w:val="00AE42F9"/>
    <w:rsid w:val="00AE4DBB"/>
    <w:rsid w:val="00AF2643"/>
    <w:rsid w:val="00AF3B7A"/>
    <w:rsid w:val="00AF6ACB"/>
    <w:rsid w:val="00B14CE0"/>
    <w:rsid w:val="00B151C5"/>
    <w:rsid w:val="00B51D83"/>
    <w:rsid w:val="00B60E94"/>
    <w:rsid w:val="00B76DFF"/>
    <w:rsid w:val="00B80F38"/>
    <w:rsid w:val="00B9408F"/>
    <w:rsid w:val="00BA2654"/>
    <w:rsid w:val="00BC0A44"/>
    <w:rsid w:val="00BE28DB"/>
    <w:rsid w:val="00C128CB"/>
    <w:rsid w:val="00C24E16"/>
    <w:rsid w:val="00C55016"/>
    <w:rsid w:val="00C63627"/>
    <w:rsid w:val="00C6625C"/>
    <w:rsid w:val="00C66BD6"/>
    <w:rsid w:val="00C71A28"/>
    <w:rsid w:val="00CC3536"/>
    <w:rsid w:val="00CF2100"/>
    <w:rsid w:val="00CF2738"/>
    <w:rsid w:val="00D435BB"/>
    <w:rsid w:val="00D43793"/>
    <w:rsid w:val="00D46CBB"/>
    <w:rsid w:val="00D52498"/>
    <w:rsid w:val="00D526F2"/>
    <w:rsid w:val="00D6456E"/>
    <w:rsid w:val="00D6687E"/>
    <w:rsid w:val="00D74008"/>
    <w:rsid w:val="00D7551D"/>
    <w:rsid w:val="00D94A1A"/>
    <w:rsid w:val="00DE46E5"/>
    <w:rsid w:val="00E03F1F"/>
    <w:rsid w:val="00E043A0"/>
    <w:rsid w:val="00E12D61"/>
    <w:rsid w:val="00E237C5"/>
    <w:rsid w:val="00E340A1"/>
    <w:rsid w:val="00E5455A"/>
    <w:rsid w:val="00E66555"/>
    <w:rsid w:val="00E72D28"/>
    <w:rsid w:val="00E77538"/>
    <w:rsid w:val="00E83A30"/>
    <w:rsid w:val="00E87F2C"/>
    <w:rsid w:val="00EA2834"/>
    <w:rsid w:val="00ED7706"/>
    <w:rsid w:val="00EE4EB7"/>
    <w:rsid w:val="00EE6EBC"/>
    <w:rsid w:val="00EF19DC"/>
    <w:rsid w:val="00F14707"/>
    <w:rsid w:val="00F23589"/>
    <w:rsid w:val="00F24CAB"/>
    <w:rsid w:val="00F31F4F"/>
    <w:rsid w:val="00F740B9"/>
    <w:rsid w:val="00F865E4"/>
    <w:rsid w:val="00FA2467"/>
    <w:rsid w:val="00FE1B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E8A8D9-0185-458A-8C8A-89C80ED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Normal"/>
    <w:link w:val="FootnoteTextChar"/>
    <w:uiPriority w:val="99"/>
    <w:qFormat/>
    <w:rsid w:val="00782483"/>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f Char"/>
    <w:link w:val="FootnoteText"/>
    <w:uiPriority w:val="99"/>
    <w:rsid w:val="00782483"/>
    <w:rPr>
      <w:lang w:val="en-US" w:eastAsia="en-U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4"/>
    <w:link w:val="4G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lockText">
    <w:name w:val="Block Text"/>
    <w:basedOn w:val="Normal"/>
    <w:rsid w:val="001B3177"/>
    <w:pPr>
      <w:widowControl w:val="0"/>
      <w:autoSpaceDE w:val="0"/>
      <w:autoSpaceDN w:val="0"/>
      <w:spacing w:after="120"/>
      <w:ind w:left="1440" w:right="1440"/>
    </w:pPr>
    <w:rPr>
      <w:sz w:val="24"/>
      <w:szCs w:val="24"/>
    </w:rPr>
  </w:style>
  <w:style w:type="character" w:styleId="Strong">
    <w:name w:val="Strong"/>
    <w:qFormat/>
    <w:rsid w:val="00524343"/>
    <w:rPr>
      <w:b/>
      <w:bCs/>
    </w:rPr>
  </w:style>
  <w:style w:type="paragraph" w:customStyle="1" w:styleId="4GChar">
    <w:name w:val="4_G Char"/>
    <w:aliases w:val="Footnote Reference1 Char,Footnotes refss Char,ftref Char,BVI fnr Char,BVI fnr Car Car Char,BVI fnr Car Char,BVI fnr Car Car Car Car Char,BVI fnr Char Car Car Car Char,16 Point,Superscript 6 Point,footnote number Char,BVI fnr"/>
    <w:basedOn w:val="Normal"/>
    <w:link w:val="FootnoteReference"/>
    <w:uiPriority w:val="99"/>
    <w:rsid w:val="00524343"/>
    <w:pPr>
      <w:spacing w:after="160" w:line="240" w:lineRule="exact"/>
      <w:jc w:val="both"/>
    </w:pPr>
    <w:rPr>
      <w:vertAlign w:val="superscript"/>
      <w:lang w:val="en-GB" w:eastAsia="en-GB"/>
    </w:rPr>
  </w:style>
  <w:style w:type="character" w:customStyle="1" w:styleId="FooterChar">
    <w:name w:val="Footer Char"/>
    <w:basedOn w:val="DefaultParagraphFont"/>
    <w:link w:val="Footer"/>
    <w:uiPriority w:val="99"/>
    <w:rsid w:val="007D684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rocurement@unfp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78063F"/>
    <w:rsid w:val="007C5158"/>
    <w:rsid w:val="00810891"/>
    <w:rsid w:val="009F7087"/>
    <w:rsid w:val="00A86F03"/>
    <w:rsid w:val="00D96B79"/>
    <w:rsid w:val="00E02D94"/>
    <w:rsid w:val="00E341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E1F334F77EBE48CBBFC9B7EEA1DC3F71">
    <w:name w:val="E1F334F77EBE48CBBFC9B7EEA1DC3F71"/>
    <w:rsid w:val="0081089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EB98-6129-479E-905B-9D9AD495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15117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Rayane Abou-Jaoude</cp:lastModifiedBy>
  <cp:revision>2</cp:revision>
  <dcterms:created xsi:type="dcterms:W3CDTF">2019-08-09T11:57:00Z</dcterms:created>
  <dcterms:modified xsi:type="dcterms:W3CDTF">2019-08-09T11:57:00Z</dcterms:modified>
</cp:coreProperties>
</file>